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F62" w:rsidRPr="001A4EC4" w:rsidRDefault="00D64FDA" w:rsidP="00AC6CE4">
      <w:pPr>
        <w:widowControl w:val="0"/>
        <w:spacing w:line="360" w:lineRule="auto"/>
        <w:ind w:left="90"/>
        <w:jc w:val="center"/>
        <w:rPr>
          <w:rFonts w:ascii="GHEA Grapalat" w:hAnsi="GHEA Grapalat"/>
          <w:b/>
          <w:szCs w:val="24"/>
        </w:rPr>
      </w:pPr>
      <w:r w:rsidRPr="001A4EC4">
        <w:rPr>
          <w:rFonts w:ascii="GHEA Grapalat" w:hAnsi="GHEA Grapalat"/>
          <w:b/>
          <w:szCs w:val="24"/>
        </w:rPr>
        <w:t>ОБЪЯВЛЕНИЕ</w:t>
      </w:r>
    </w:p>
    <w:p w:rsidR="009A5807" w:rsidRPr="001A4EC4" w:rsidRDefault="009A5807" w:rsidP="00AC6CE4">
      <w:pPr>
        <w:widowControl w:val="0"/>
        <w:spacing w:line="360" w:lineRule="auto"/>
        <w:jc w:val="center"/>
        <w:rPr>
          <w:rFonts w:ascii="GHEA Grapalat" w:hAnsi="GHEA Grapalat"/>
          <w:b/>
          <w:szCs w:val="24"/>
        </w:rPr>
      </w:pPr>
      <w:r w:rsidRPr="001A4EC4">
        <w:rPr>
          <w:rFonts w:ascii="GHEA Grapalat" w:hAnsi="GHEA Grapalat"/>
          <w:b/>
          <w:szCs w:val="24"/>
        </w:rPr>
        <w:t>о разъяснении приглашения</w:t>
      </w:r>
    </w:p>
    <w:p w:rsidR="00BE5F62" w:rsidRPr="001A4EC4" w:rsidRDefault="00D64FDA" w:rsidP="00AC6CE4">
      <w:pPr>
        <w:pStyle w:val="Heading3"/>
        <w:keepNext w:val="0"/>
        <w:widowControl w:val="0"/>
        <w:ind w:firstLine="0"/>
        <w:rPr>
          <w:rFonts w:ascii="GHEA Grapalat" w:hAnsi="GHEA Grapalat"/>
          <w:b w:val="0"/>
          <w:sz w:val="24"/>
          <w:szCs w:val="24"/>
        </w:rPr>
      </w:pPr>
      <w:r w:rsidRPr="001A4EC4">
        <w:rPr>
          <w:rFonts w:ascii="GHEA Grapalat" w:hAnsi="GHEA Grapalat"/>
          <w:b w:val="0"/>
          <w:sz w:val="24"/>
          <w:szCs w:val="24"/>
        </w:rPr>
        <w:t>Настоящий текст объявления утвержден решением Оценочной комиссии</w:t>
      </w:r>
    </w:p>
    <w:p w:rsidR="00F97BAF" w:rsidRPr="001A4EC4" w:rsidRDefault="00F97BAF" w:rsidP="00AC6CE4">
      <w:pPr>
        <w:pStyle w:val="Heading3"/>
        <w:keepNext w:val="0"/>
        <w:widowControl w:val="0"/>
        <w:ind w:firstLine="0"/>
        <w:rPr>
          <w:rFonts w:ascii="GHEA Grapalat" w:hAnsi="GHEA Grapalat"/>
          <w:b w:val="0"/>
          <w:sz w:val="24"/>
          <w:szCs w:val="24"/>
        </w:rPr>
      </w:pPr>
      <w:r w:rsidRPr="001A4EC4">
        <w:rPr>
          <w:rFonts w:ascii="GHEA Grapalat" w:hAnsi="GHEA Grapalat"/>
          <w:b w:val="0"/>
          <w:sz w:val="24"/>
          <w:szCs w:val="24"/>
        </w:rPr>
        <w:t xml:space="preserve"> от </w:t>
      </w:r>
      <w:r w:rsidR="007822CB">
        <w:rPr>
          <w:rFonts w:ascii="GHEA Grapalat" w:hAnsi="GHEA Grapalat"/>
          <w:b w:val="0"/>
          <w:sz w:val="24"/>
          <w:szCs w:val="24"/>
        </w:rPr>
        <w:t>«</w:t>
      </w:r>
      <w:r w:rsidR="0006025F">
        <w:rPr>
          <w:rFonts w:ascii="GHEA Grapalat" w:hAnsi="GHEA Grapalat"/>
          <w:b w:val="0"/>
          <w:sz w:val="24"/>
          <w:szCs w:val="24"/>
          <w:lang w:val="hy-AM"/>
        </w:rPr>
        <w:t>07</w:t>
      </w:r>
      <w:r w:rsidR="007822CB">
        <w:rPr>
          <w:rFonts w:ascii="GHEA Grapalat" w:hAnsi="GHEA Grapalat"/>
          <w:b w:val="0"/>
          <w:sz w:val="24"/>
          <w:szCs w:val="24"/>
        </w:rPr>
        <w:t>»</w:t>
      </w:r>
      <w:r w:rsidR="007822CB" w:rsidRPr="007822CB">
        <w:rPr>
          <w:rFonts w:ascii="GHEA Grapalat" w:hAnsi="GHEA Grapalat"/>
          <w:b w:val="0"/>
          <w:sz w:val="24"/>
          <w:szCs w:val="24"/>
        </w:rPr>
        <w:t xml:space="preserve"> </w:t>
      </w:r>
      <w:r w:rsidR="00101EEE">
        <w:rPr>
          <w:rFonts w:ascii="GHEA Grapalat" w:hAnsi="GHEA Grapalat"/>
          <w:b w:val="0"/>
          <w:sz w:val="24"/>
          <w:szCs w:val="24"/>
        </w:rPr>
        <w:t>апреля 2026</w:t>
      </w:r>
      <w:r w:rsidR="001643BD" w:rsidRPr="001643BD">
        <w:rPr>
          <w:rFonts w:ascii="GHEA Grapalat" w:hAnsi="GHEA Grapalat"/>
          <w:b w:val="0"/>
          <w:sz w:val="24"/>
          <w:szCs w:val="24"/>
        </w:rPr>
        <w:t xml:space="preserve"> </w:t>
      </w:r>
      <w:r w:rsidRPr="001A4EC4">
        <w:rPr>
          <w:rFonts w:ascii="GHEA Grapalat" w:hAnsi="GHEA Grapalat"/>
          <w:b w:val="0"/>
          <w:sz w:val="24"/>
          <w:szCs w:val="24"/>
        </w:rPr>
        <w:t>года</w:t>
      </w:r>
      <w:r w:rsidR="00CB7820">
        <w:rPr>
          <w:rFonts w:ascii="GHEA Grapalat" w:hAnsi="GHEA Grapalat"/>
          <w:b w:val="0"/>
          <w:sz w:val="24"/>
          <w:szCs w:val="24"/>
        </w:rPr>
        <w:t xml:space="preserve"> </w:t>
      </w:r>
      <w:r w:rsidRPr="001A4EC4">
        <w:rPr>
          <w:rFonts w:ascii="GHEA Grapalat" w:hAnsi="GHEA Grapalat"/>
          <w:b w:val="0"/>
          <w:sz w:val="24"/>
          <w:szCs w:val="24"/>
        </w:rPr>
        <w:t xml:space="preserve">и </w:t>
      </w:r>
      <w:r w:rsidR="002E72F0" w:rsidRPr="001A4EC4">
        <w:rPr>
          <w:rFonts w:ascii="GHEA Grapalat" w:hAnsi="GHEA Grapalat"/>
          <w:b w:val="0"/>
          <w:sz w:val="24"/>
          <w:szCs w:val="24"/>
        </w:rPr>
        <w:t xml:space="preserve">опубликовывается </w:t>
      </w:r>
      <w:r w:rsidR="009007E0">
        <w:rPr>
          <w:rFonts w:ascii="GHEA Grapalat" w:hAnsi="GHEA Grapalat"/>
          <w:b w:val="0"/>
          <w:sz w:val="24"/>
          <w:szCs w:val="24"/>
        </w:rPr>
        <w:t>в соответствии со статьей 40</w:t>
      </w:r>
      <w:r w:rsidR="00D64FDA" w:rsidRPr="001A4EC4">
        <w:rPr>
          <w:rFonts w:ascii="GHEA Grapalat" w:hAnsi="GHEA Grapalat"/>
          <w:b w:val="0"/>
          <w:sz w:val="24"/>
          <w:szCs w:val="24"/>
        </w:rPr>
        <w:t xml:space="preserve"> Закона Республики Армения "О закупках"</w:t>
      </w:r>
    </w:p>
    <w:p w:rsidR="00F97BAF" w:rsidRPr="00302F1E" w:rsidRDefault="009A5807" w:rsidP="00AC6CE4">
      <w:pPr>
        <w:pStyle w:val="Heading3"/>
        <w:keepNext w:val="0"/>
        <w:widowControl w:val="0"/>
        <w:spacing w:before="120" w:after="240"/>
        <w:ind w:firstLine="0"/>
        <w:rPr>
          <w:rFonts w:ascii="GHEA Grapalat" w:hAnsi="GHEA Grapalat"/>
          <w:b w:val="0"/>
          <w:sz w:val="24"/>
          <w:szCs w:val="24"/>
        </w:rPr>
      </w:pPr>
      <w:r w:rsidRPr="001A4EC4">
        <w:rPr>
          <w:rFonts w:ascii="GHEA Grapalat" w:hAnsi="GHEA Grapalat"/>
          <w:b w:val="0"/>
          <w:sz w:val="24"/>
          <w:szCs w:val="24"/>
        </w:rPr>
        <w:t xml:space="preserve">Код </w:t>
      </w:r>
      <w:r w:rsidRPr="007822CB">
        <w:rPr>
          <w:rFonts w:ascii="GHEA Grapalat" w:hAnsi="GHEA Grapalat"/>
          <w:b w:val="0"/>
          <w:sz w:val="24"/>
          <w:szCs w:val="24"/>
        </w:rPr>
        <w:t xml:space="preserve">процедуры </w:t>
      </w:r>
      <w:r w:rsidR="001643BD" w:rsidRPr="00445C98">
        <w:rPr>
          <w:rFonts w:ascii="GHEA Grapalat" w:hAnsi="GHEA Grapalat"/>
          <w:b w:val="0"/>
          <w:sz w:val="24"/>
          <w:szCs w:val="24"/>
        </w:rPr>
        <w:t>ՀՀ</w:t>
      </w:r>
      <w:bookmarkStart w:id="0" w:name="_GoBack"/>
      <w:bookmarkEnd w:id="0"/>
      <w:r w:rsidR="001643BD" w:rsidRPr="00445C98">
        <w:rPr>
          <w:rFonts w:ascii="GHEA Grapalat" w:hAnsi="GHEA Grapalat"/>
          <w:b w:val="0"/>
          <w:sz w:val="24"/>
          <w:szCs w:val="24"/>
        </w:rPr>
        <w:t>ԿԳՄՍՆԷԱՃԱՊՁԲ-</w:t>
      </w:r>
      <w:r w:rsidR="00101EEE">
        <w:rPr>
          <w:rFonts w:ascii="GHEA Grapalat" w:hAnsi="GHEA Grapalat"/>
          <w:b w:val="0"/>
          <w:sz w:val="24"/>
          <w:szCs w:val="24"/>
        </w:rPr>
        <w:t>26/67</w:t>
      </w:r>
    </w:p>
    <w:p w:rsidR="00C0200A" w:rsidRPr="004E12C8" w:rsidRDefault="009A5807" w:rsidP="00C06BEC">
      <w:pPr>
        <w:shd w:val="clear" w:color="auto" w:fill="FFFFFF"/>
        <w:tabs>
          <w:tab w:val="left" w:pos="0"/>
        </w:tabs>
        <w:spacing w:after="120" w:line="276" w:lineRule="auto"/>
        <w:ind w:firstLine="450"/>
        <w:jc w:val="both"/>
        <w:rPr>
          <w:rFonts w:ascii="GHEA Grapalat" w:hAnsi="GHEA Grapalat" w:cs="Sylfaen"/>
          <w:sz w:val="22"/>
          <w:szCs w:val="22"/>
          <w:lang w:val="af-ZA"/>
        </w:rPr>
      </w:pPr>
      <w:r w:rsidRPr="004E12C8">
        <w:rPr>
          <w:rFonts w:ascii="GHEA Grapalat" w:hAnsi="GHEA Grapalat"/>
          <w:sz w:val="22"/>
          <w:szCs w:val="22"/>
        </w:rPr>
        <w:t xml:space="preserve">Оценочная комиссия </w:t>
      </w:r>
      <w:r w:rsidRPr="004E12C8">
        <w:rPr>
          <w:rFonts w:ascii="GHEA Grapalat" w:hAnsi="GHEA Grapalat" w:cs="Sylfaen"/>
          <w:sz w:val="22"/>
          <w:szCs w:val="22"/>
          <w:lang w:val="af-ZA"/>
        </w:rPr>
        <w:t xml:space="preserve">процедуры закупки </w:t>
      </w:r>
      <w:r w:rsidR="00085F00" w:rsidRPr="004E12C8">
        <w:rPr>
          <w:rFonts w:ascii="GHEA Grapalat" w:hAnsi="GHEA Grapalat" w:cs="Sylfaen"/>
          <w:sz w:val="22"/>
          <w:szCs w:val="22"/>
          <w:lang w:val="af-ZA"/>
        </w:rPr>
        <w:t>под кодом</w:t>
      </w:r>
      <w:r w:rsidR="007822CB" w:rsidRPr="004E12C8">
        <w:rPr>
          <w:rFonts w:ascii="GHEA Grapalat" w:hAnsi="GHEA Grapalat" w:cs="Sylfaen"/>
          <w:sz w:val="22"/>
          <w:szCs w:val="22"/>
          <w:lang w:val="af-ZA"/>
        </w:rPr>
        <w:t xml:space="preserve"> </w:t>
      </w:r>
      <w:r w:rsidR="00F64F0B" w:rsidRPr="004E12C8">
        <w:rPr>
          <w:rFonts w:ascii="GHEA Grapalat" w:hAnsi="GHEA Grapalat" w:cs="Sylfaen"/>
          <w:sz w:val="22"/>
          <w:szCs w:val="22"/>
          <w:lang w:val="af-ZA"/>
        </w:rPr>
        <w:t>«</w:t>
      </w:r>
      <w:r w:rsidR="001643BD" w:rsidRPr="004E12C8">
        <w:rPr>
          <w:rFonts w:ascii="GHEA Grapalat" w:hAnsi="GHEA Grapalat" w:cs="Sylfaen"/>
          <w:sz w:val="22"/>
          <w:szCs w:val="22"/>
          <w:lang w:val="af-ZA"/>
        </w:rPr>
        <w:t>ՀՀԿԳՄՍՆԷԱՃԱՊՁԲ-</w:t>
      </w:r>
      <w:r w:rsidR="00101EEE" w:rsidRPr="004E12C8">
        <w:rPr>
          <w:rFonts w:ascii="GHEA Grapalat" w:hAnsi="GHEA Grapalat" w:cs="Sylfaen"/>
          <w:sz w:val="22"/>
          <w:szCs w:val="22"/>
          <w:lang w:val="af-ZA"/>
        </w:rPr>
        <w:t>26/67</w:t>
      </w:r>
      <w:r w:rsidR="00F64F0B" w:rsidRPr="004E12C8">
        <w:rPr>
          <w:rFonts w:ascii="GHEA Grapalat" w:hAnsi="GHEA Grapalat" w:cs="Sylfaen"/>
          <w:sz w:val="22"/>
          <w:szCs w:val="22"/>
          <w:lang w:val="af-ZA"/>
        </w:rPr>
        <w:t>»</w:t>
      </w:r>
      <w:r w:rsidR="00085F00" w:rsidRPr="004E12C8">
        <w:rPr>
          <w:rFonts w:ascii="GHEA Grapalat" w:hAnsi="GHEA Grapalat" w:cs="Sylfaen"/>
          <w:sz w:val="22"/>
          <w:szCs w:val="22"/>
          <w:lang w:val="af-ZA"/>
        </w:rPr>
        <w:t xml:space="preserve">, </w:t>
      </w:r>
      <w:r w:rsidR="009007E0" w:rsidRPr="004E12C8">
        <w:rPr>
          <w:rFonts w:ascii="GHEA Grapalat" w:hAnsi="GHEA Grapalat" w:cs="Sylfaen"/>
          <w:sz w:val="22"/>
          <w:szCs w:val="22"/>
          <w:lang w:val="af-ZA"/>
        </w:rPr>
        <w:t xml:space="preserve">организованной с целью приобретения </w:t>
      </w:r>
      <w:r w:rsidR="00101EEE" w:rsidRPr="004E12C8">
        <w:rPr>
          <w:rFonts w:ascii="GHEA Grapalat" w:hAnsi="GHEA Grapalat" w:cs="Sylfaen"/>
          <w:sz w:val="22"/>
          <w:szCs w:val="22"/>
          <w:lang w:val="af-ZA"/>
        </w:rPr>
        <w:t>комплекта легкоатлетического оборудования (система хронометража для судейства соревнований по легкой атлетике)</w:t>
      </w:r>
      <w:r w:rsidR="00A34CE6" w:rsidRPr="004E12C8">
        <w:rPr>
          <w:rFonts w:ascii="GHEA Grapalat" w:hAnsi="GHEA Grapalat" w:cs="Sylfaen"/>
          <w:sz w:val="22"/>
          <w:szCs w:val="22"/>
          <w:lang w:val="af-ZA"/>
        </w:rPr>
        <w:t xml:space="preserve"> </w:t>
      </w:r>
      <w:r w:rsidR="00085F00" w:rsidRPr="004E12C8">
        <w:rPr>
          <w:rFonts w:ascii="GHEA Grapalat" w:hAnsi="GHEA Grapalat" w:cs="Sylfaen"/>
          <w:sz w:val="22"/>
          <w:szCs w:val="22"/>
          <w:lang w:val="af-ZA"/>
        </w:rPr>
        <w:t xml:space="preserve">для нужд </w:t>
      </w:r>
      <w:r w:rsidR="007822CB" w:rsidRPr="004E12C8">
        <w:rPr>
          <w:rFonts w:ascii="GHEA Grapalat" w:hAnsi="GHEA Grapalat" w:cs="Sylfaen"/>
          <w:sz w:val="22"/>
          <w:szCs w:val="22"/>
          <w:lang w:val="af-ZA"/>
        </w:rPr>
        <w:t>Министерства образования, науки, культуры и спорта Республики Армения</w:t>
      </w:r>
      <w:r w:rsidR="00085F00" w:rsidRPr="004E12C8">
        <w:rPr>
          <w:rFonts w:ascii="GHEA Grapalat" w:hAnsi="GHEA Grapalat" w:cs="Sylfaen"/>
          <w:sz w:val="22"/>
          <w:szCs w:val="22"/>
          <w:lang w:val="af-ZA"/>
        </w:rPr>
        <w:t xml:space="preserve">, ниже представляет запросы, полученные </w:t>
      </w:r>
      <w:r w:rsidR="00101EEE" w:rsidRPr="004E12C8">
        <w:rPr>
          <w:rFonts w:ascii="GHEA Grapalat" w:hAnsi="GHEA Grapalat" w:cs="Sylfaen"/>
          <w:sz w:val="22"/>
          <w:szCs w:val="22"/>
          <w:lang w:val="af-ZA"/>
        </w:rPr>
        <w:t>«0</w:t>
      </w:r>
      <w:r w:rsidR="0006025F" w:rsidRPr="004E12C8">
        <w:rPr>
          <w:rFonts w:ascii="GHEA Grapalat" w:hAnsi="GHEA Grapalat" w:cs="Sylfaen"/>
          <w:sz w:val="22"/>
          <w:szCs w:val="22"/>
          <w:lang w:val="af-ZA"/>
        </w:rPr>
        <w:t>6</w:t>
      </w:r>
      <w:r w:rsidR="001643BD" w:rsidRPr="004E12C8">
        <w:rPr>
          <w:rFonts w:ascii="GHEA Grapalat" w:hAnsi="GHEA Grapalat" w:cs="Sylfaen"/>
          <w:sz w:val="22"/>
          <w:szCs w:val="22"/>
          <w:lang w:val="af-ZA"/>
        </w:rPr>
        <w:t xml:space="preserve">» </w:t>
      </w:r>
      <w:r w:rsidR="00101EEE" w:rsidRPr="004E12C8">
        <w:rPr>
          <w:rFonts w:ascii="GHEA Grapalat" w:hAnsi="GHEA Grapalat" w:cs="Sylfaen"/>
          <w:sz w:val="22"/>
          <w:szCs w:val="22"/>
          <w:lang w:val="af-ZA"/>
        </w:rPr>
        <w:t>апреля 2026</w:t>
      </w:r>
      <w:r w:rsidR="001643BD" w:rsidRPr="004E12C8">
        <w:rPr>
          <w:rFonts w:ascii="GHEA Grapalat" w:hAnsi="GHEA Grapalat" w:cs="Sylfaen"/>
          <w:sz w:val="22"/>
          <w:szCs w:val="22"/>
          <w:lang w:val="af-ZA"/>
        </w:rPr>
        <w:t xml:space="preserve"> года</w:t>
      </w:r>
      <w:r w:rsidR="00B35A20" w:rsidRPr="004E12C8">
        <w:rPr>
          <w:rFonts w:ascii="GHEA Grapalat" w:hAnsi="GHEA Grapalat" w:cs="Sylfaen"/>
          <w:sz w:val="22"/>
          <w:szCs w:val="22"/>
          <w:lang w:val="af-ZA"/>
        </w:rPr>
        <w:t xml:space="preserve">, </w:t>
      </w:r>
      <w:r w:rsidR="00AC6CE4" w:rsidRPr="004E12C8">
        <w:rPr>
          <w:rFonts w:ascii="GHEA Grapalat" w:hAnsi="GHEA Grapalat" w:cs="Sylfaen"/>
          <w:sz w:val="22"/>
          <w:szCs w:val="22"/>
          <w:lang w:val="af-ZA"/>
        </w:rPr>
        <w:t xml:space="preserve">в </w:t>
      </w:r>
      <w:r w:rsidR="0006025F" w:rsidRPr="004E12C8">
        <w:rPr>
          <w:rFonts w:ascii="GHEA Grapalat" w:hAnsi="GHEA Grapalat" w:cs="Sylfaen"/>
          <w:sz w:val="22"/>
          <w:szCs w:val="22"/>
          <w:lang w:val="hy-AM"/>
        </w:rPr>
        <w:t>12:52:38</w:t>
      </w:r>
      <w:r w:rsidR="00AC6CE4" w:rsidRPr="004E12C8">
        <w:rPr>
          <w:rFonts w:ascii="GHEA Grapalat" w:hAnsi="GHEA Grapalat" w:cs="Sylfaen"/>
          <w:sz w:val="22"/>
          <w:szCs w:val="22"/>
          <w:lang w:val="af-ZA"/>
        </w:rPr>
        <w:t xml:space="preserve"> часов</w:t>
      </w:r>
      <w:r w:rsidR="008415B5" w:rsidRPr="004E12C8">
        <w:rPr>
          <w:rFonts w:ascii="GHEA Grapalat" w:hAnsi="GHEA Grapalat" w:cs="Sylfaen"/>
          <w:sz w:val="22"/>
          <w:szCs w:val="22"/>
          <w:lang w:val="af-ZA"/>
        </w:rPr>
        <w:t>,</w:t>
      </w:r>
      <w:r w:rsidR="00B35A20" w:rsidRPr="004E12C8">
        <w:rPr>
          <w:rFonts w:ascii="GHEA Grapalat" w:hAnsi="GHEA Grapalat" w:cs="Sylfaen"/>
          <w:sz w:val="22"/>
          <w:szCs w:val="22"/>
          <w:lang w:val="af-ZA"/>
        </w:rPr>
        <w:t xml:space="preserve"> </w:t>
      </w:r>
      <w:r w:rsidR="008415B5" w:rsidRPr="004E12C8">
        <w:rPr>
          <w:rFonts w:ascii="GHEA Grapalat" w:hAnsi="GHEA Grapalat" w:cs="Sylfaen"/>
          <w:sz w:val="22"/>
          <w:szCs w:val="22"/>
          <w:lang w:val="af-ZA"/>
        </w:rPr>
        <w:t>по системе электронн</w:t>
      </w:r>
      <w:r w:rsidR="009007E0" w:rsidRPr="004E12C8">
        <w:rPr>
          <w:rFonts w:ascii="GHEA Grapalat" w:hAnsi="GHEA Grapalat" w:cs="Sylfaen"/>
          <w:sz w:val="22"/>
          <w:szCs w:val="22"/>
          <w:lang w:val="af-ZA"/>
        </w:rPr>
        <w:t>ого аукциона</w:t>
      </w:r>
      <w:r w:rsidR="008415B5" w:rsidRPr="004E12C8">
        <w:rPr>
          <w:rFonts w:ascii="GHEA Grapalat" w:hAnsi="GHEA Grapalat" w:cs="Sylfaen"/>
          <w:sz w:val="22"/>
          <w:szCs w:val="22"/>
          <w:lang w:val="af-ZA"/>
        </w:rPr>
        <w:t xml:space="preserve"> </w:t>
      </w:r>
      <w:r w:rsidR="00085F00" w:rsidRPr="004E12C8">
        <w:rPr>
          <w:rFonts w:ascii="GHEA Grapalat" w:hAnsi="GHEA Grapalat" w:cs="Sylfaen"/>
          <w:sz w:val="22"/>
          <w:szCs w:val="22"/>
          <w:lang w:val="af-ZA"/>
        </w:rPr>
        <w:t>и предоставленные</w:t>
      </w:r>
      <w:r w:rsidR="007822CB" w:rsidRPr="004E12C8">
        <w:rPr>
          <w:rFonts w:ascii="GHEA Grapalat" w:hAnsi="GHEA Grapalat" w:cs="Sylfaen"/>
          <w:sz w:val="22"/>
          <w:szCs w:val="22"/>
          <w:lang w:val="af-ZA"/>
        </w:rPr>
        <w:t xml:space="preserve"> </w:t>
      </w:r>
      <w:r w:rsidR="0006025F" w:rsidRPr="004E12C8">
        <w:rPr>
          <w:rFonts w:ascii="GHEA Grapalat" w:hAnsi="GHEA Grapalat" w:cs="Sylfaen"/>
          <w:sz w:val="22"/>
          <w:szCs w:val="22"/>
          <w:lang w:val="af-ZA"/>
        </w:rPr>
        <w:t>«07</w:t>
      </w:r>
      <w:r w:rsidR="00302F1E" w:rsidRPr="004E12C8">
        <w:rPr>
          <w:rFonts w:ascii="GHEA Grapalat" w:hAnsi="GHEA Grapalat" w:cs="Sylfaen"/>
          <w:sz w:val="22"/>
          <w:szCs w:val="22"/>
          <w:lang w:val="af-ZA"/>
        </w:rPr>
        <w:t xml:space="preserve">» </w:t>
      </w:r>
      <w:r w:rsidR="00101EEE" w:rsidRPr="004E12C8">
        <w:rPr>
          <w:rFonts w:ascii="GHEA Grapalat" w:hAnsi="GHEA Grapalat" w:cs="Sylfaen"/>
          <w:sz w:val="22"/>
          <w:szCs w:val="22"/>
          <w:lang w:val="af-ZA"/>
        </w:rPr>
        <w:t>апреля 2026</w:t>
      </w:r>
      <w:r w:rsidR="001643BD" w:rsidRPr="004E12C8">
        <w:rPr>
          <w:rFonts w:ascii="GHEA Grapalat" w:hAnsi="GHEA Grapalat" w:cs="Sylfaen"/>
          <w:sz w:val="22"/>
          <w:szCs w:val="22"/>
          <w:lang w:val="af-ZA"/>
        </w:rPr>
        <w:t xml:space="preserve"> </w:t>
      </w:r>
      <w:r w:rsidR="007822CB" w:rsidRPr="004E12C8">
        <w:rPr>
          <w:rFonts w:ascii="GHEA Grapalat" w:hAnsi="GHEA Grapalat" w:cs="Sylfaen"/>
          <w:sz w:val="22"/>
          <w:szCs w:val="22"/>
          <w:lang w:val="af-ZA"/>
        </w:rPr>
        <w:t xml:space="preserve">года </w:t>
      </w:r>
      <w:r w:rsidR="00085F00" w:rsidRPr="004E12C8">
        <w:rPr>
          <w:rFonts w:ascii="GHEA Grapalat" w:hAnsi="GHEA Grapalat" w:cs="Sylfaen"/>
          <w:sz w:val="22"/>
          <w:szCs w:val="22"/>
          <w:lang w:val="af-ZA"/>
        </w:rPr>
        <w:t>по ним</w:t>
      </w:r>
      <w:r w:rsidR="00C0200A" w:rsidRPr="004E12C8">
        <w:rPr>
          <w:rFonts w:ascii="GHEA Grapalat" w:hAnsi="GHEA Grapalat" w:cs="Sylfaen"/>
          <w:sz w:val="22"/>
          <w:szCs w:val="22"/>
          <w:lang w:val="af-ZA"/>
        </w:rPr>
        <w:t xml:space="preserve"> </w:t>
      </w:r>
      <w:r w:rsidR="00085F00" w:rsidRPr="004E12C8">
        <w:rPr>
          <w:rFonts w:ascii="GHEA Grapalat" w:hAnsi="GHEA Grapalat" w:cs="Sylfaen"/>
          <w:sz w:val="22"/>
          <w:szCs w:val="22"/>
          <w:lang w:val="af-ZA"/>
        </w:rPr>
        <w:t>разъяснения</w:t>
      </w:r>
      <w:r w:rsidR="00C0200A" w:rsidRPr="004E12C8">
        <w:rPr>
          <w:rFonts w:ascii="GHEA Grapalat" w:hAnsi="GHEA Grapalat" w:cs="Sylfaen"/>
          <w:sz w:val="22"/>
          <w:szCs w:val="22"/>
          <w:lang w:val="af-ZA"/>
        </w:rPr>
        <w:t xml:space="preserve"> относительно приглашения по тому же</w:t>
      </w:r>
      <w:r w:rsidR="00C06BEC" w:rsidRPr="004E12C8">
        <w:rPr>
          <w:rFonts w:ascii="GHEA Grapalat" w:hAnsi="GHEA Grapalat" w:cs="Sylfaen"/>
          <w:sz w:val="22"/>
          <w:szCs w:val="22"/>
          <w:lang w:val="af-ZA"/>
        </w:rPr>
        <w:t xml:space="preserve"> коду.</w:t>
      </w:r>
    </w:p>
    <w:p w:rsidR="00AC66EB" w:rsidRPr="004E12C8" w:rsidRDefault="00D64FDA" w:rsidP="00D05CEC">
      <w:pPr>
        <w:widowControl w:val="0"/>
        <w:spacing w:line="360" w:lineRule="auto"/>
        <w:ind w:firstLine="540"/>
        <w:jc w:val="both"/>
        <w:rPr>
          <w:rFonts w:ascii="GHEA Grapalat" w:hAnsi="GHEA Grapalat"/>
          <w:b/>
          <w:sz w:val="22"/>
          <w:szCs w:val="22"/>
        </w:rPr>
      </w:pPr>
      <w:r w:rsidRPr="004E12C8">
        <w:rPr>
          <w:rFonts w:ascii="GHEA Grapalat" w:hAnsi="GHEA Grapalat"/>
          <w:b/>
          <w:sz w:val="22"/>
          <w:szCs w:val="22"/>
        </w:rPr>
        <w:t xml:space="preserve">Запрос № 1 </w:t>
      </w:r>
    </w:p>
    <w:p w:rsidR="004E12C8" w:rsidRPr="004E12C8" w:rsidRDefault="004E12C8" w:rsidP="004E12C8">
      <w:pPr>
        <w:shd w:val="clear" w:color="auto" w:fill="FFFFFF"/>
        <w:tabs>
          <w:tab w:val="left" w:pos="0"/>
        </w:tabs>
        <w:spacing w:after="120" w:line="276" w:lineRule="auto"/>
        <w:ind w:firstLine="450"/>
        <w:jc w:val="both"/>
        <w:rPr>
          <w:rFonts w:ascii="GHEA Grapalat" w:hAnsi="GHEA Grapalat" w:cs="Arial"/>
          <w:sz w:val="22"/>
          <w:szCs w:val="22"/>
          <w:lang w:val="hy-AM" w:eastAsia="en-US"/>
        </w:rPr>
      </w:pPr>
      <w:r w:rsidRPr="004E12C8">
        <w:rPr>
          <w:rFonts w:ascii="GHEA Grapalat" w:hAnsi="GHEA Grapalat" w:cs="Arial"/>
          <w:sz w:val="22"/>
          <w:szCs w:val="22"/>
          <w:lang w:val="hy-AM" w:eastAsia="en-US"/>
        </w:rPr>
        <w:t>«Уважаемый заказчик, на основании вышеуказанных запросов наша организация обратилась к двум крупнейшим мировым производителям и получила ответ о том, что ни один производитель в мире, за исключением компании Omega, не имеет беспроводной системы. Учитывая наличие официального представителя Omega в Армении, данное требование создает условия для неравной конкуренции.</w:t>
      </w:r>
    </w:p>
    <w:p w:rsidR="004E12C8" w:rsidRPr="004E12C8" w:rsidRDefault="004E12C8" w:rsidP="004E12C8">
      <w:pPr>
        <w:shd w:val="clear" w:color="auto" w:fill="FFFFFF"/>
        <w:tabs>
          <w:tab w:val="left" w:pos="0"/>
        </w:tabs>
        <w:spacing w:after="120" w:line="276" w:lineRule="auto"/>
        <w:ind w:firstLine="450"/>
        <w:jc w:val="both"/>
        <w:rPr>
          <w:rFonts w:ascii="GHEA Grapalat" w:hAnsi="GHEA Grapalat" w:cs="Arial"/>
          <w:sz w:val="22"/>
          <w:szCs w:val="22"/>
          <w:lang w:val="hy-AM" w:eastAsia="en-US"/>
        </w:rPr>
      </w:pPr>
      <w:r w:rsidRPr="004E12C8">
        <w:rPr>
          <w:rFonts w:ascii="GHEA Grapalat" w:hAnsi="GHEA Grapalat" w:cs="Arial"/>
          <w:sz w:val="22"/>
          <w:szCs w:val="22"/>
          <w:lang w:val="hy-AM" w:eastAsia="en-US"/>
        </w:rPr>
        <w:t>Согласно полученным ответам, беспроводные системы используются исключительно во время тренировок, так как они не позволяют загружать волновые формы (waveforms) со стартовых колодок, что является обязательным требованием для соревнований. Оба производителя сослались на регламент Международной ассоциации легкоатлетических федераций (World Athletics) относительно фальстарта (https://</w:t>
      </w:r>
      <w:proofErr w:type="spellStart"/>
      <w:r w:rsidRPr="004E12C8">
        <w:rPr>
          <w:rFonts w:ascii="GHEA Grapalat" w:hAnsi="GHEA Grapalat" w:cs="Arial"/>
          <w:sz w:val="22"/>
          <w:szCs w:val="22"/>
          <w:lang w:val="hy-AM" w:eastAsia="en-US"/>
        </w:rPr>
        <w:t>worldathletics</w:t>
      </w:r>
      <w:proofErr w:type="spellEnd"/>
      <w:r w:rsidRPr="004E12C8">
        <w:rPr>
          <w:rFonts w:ascii="GHEA Grapalat" w:hAnsi="GHEA Grapalat" w:cs="Arial"/>
          <w:sz w:val="22"/>
          <w:szCs w:val="22"/>
          <w:lang w:val="hy-AM" w:eastAsia="en-US"/>
        </w:rPr>
        <w:t>.org/download/download?filename=b0</w:t>
      </w:r>
      <w:proofErr w:type="spellStart"/>
      <w:r w:rsidRPr="004E12C8">
        <w:rPr>
          <w:rFonts w:ascii="GHEA Grapalat" w:hAnsi="GHEA Grapalat" w:cs="Arial"/>
          <w:sz w:val="22"/>
          <w:szCs w:val="22"/>
          <w:lang w:val="hy-AM" w:eastAsia="en-US"/>
        </w:rPr>
        <w:t>ba</w:t>
      </w:r>
      <w:proofErr w:type="spellEnd"/>
      <w:r w:rsidRPr="004E12C8">
        <w:rPr>
          <w:rFonts w:ascii="GHEA Grapalat" w:hAnsi="GHEA Grapalat" w:cs="Arial"/>
          <w:sz w:val="22"/>
          <w:szCs w:val="22"/>
          <w:lang w:val="hy-AM" w:eastAsia="en-US"/>
        </w:rPr>
        <w:t>2</w:t>
      </w:r>
      <w:proofErr w:type="spellStart"/>
      <w:r w:rsidRPr="004E12C8">
        <w:rPr>
          <w:rFonts w:ascii="GHEA Grapalat" w:hAnsi="GHEA Grapalat" w:cs="Arial"/>
          <w:sz w:val="22"/>
          <w:szCs w:val="22"/>
          <w:lang w:val="hy-AM" w:eastAsia="en-US"/>
        </w:rPr>
        <w:t>dba</w:t>
      </w:r>
      <w:proofErr w:type="spellEnd"/>
      <w:r w:rsidRPr="004E12C8">
        <w:rPr>
          <w:rFonts w:ascii="GHEA Grapalat" w:hAnsi="GHEA Grapalat" w:cs="Arial"/>
          <w:sz w:val="22"/>
          <w:szCs w:val="22"/>
          <w:lang w:val="hy-AM" w:eastAsia="en-US"/>
        </w:rPr>
        <w:t>-2c2a-4a47-9138-8</w:t>
      </w:r>
      <w:proofErr w:type="spellStart"/>
      <w:r w:rsidRPr="004E12C8">
        <w:rPr>
          <w:rFonts w:ascii="GHEA Grapalat" w:hAnsi="GHEA Grapalat" w:cs="Arial"/>
          <w:sz w:val="22"/>
          <w:szCs w:val="22"/>
          <w:lang w:val="hy-AM" w:eastAsia="en-US"/>
        </w:rPr>
        <w:t>fd</w:t>
      </w:r>
      <w:proofErr w:type="spellEnd"/>
      <w:r w:rsidRPr="004E12C8">
        <w:rPr>
          <w:rFonts w:ascii="GHEA Grapalat" w:hAnsi="GHEA Grapalat" w:cs="Arial"/>
          <w:sz w:val="22"/>
          <w:szCs w:val="22"/>
          <w:lang w:val="hy-AM" w:eastAsia="en-US"/>
        </w:rPr>
        <w:t>2a4a255cc.pdf&amp;</w:t>
      </w:r>
      <w:proofErr w:type="spellStart"/>
      <w:r w:rsidRPr="004E12C8">
        <w:rPr>
          <w:rFonts w:ascii="GHEA Grapalat" w:hAnsi="GHEA Grapalat" w:cs="Arial"/>
          <w:sz w:val="22"/>
          <w:szCs w:val="22"/>
          <w:lang w:val="hy-AM" w:eastAsia="en-US"/>
        </w:rPr>
        <w:t>urlslug</w:t>
      </w:r>
      <w:proofErr w:type="spellEnd"/>
      <w:r w:rsidRPr="004E12C8">
        <w:rPr>
          <w:rFonts w:ascii="GHEA Grapalat" w:hAnsi="GHEA Grapalat" w:cs="Arial"/>
          <w:sz w:val="22"/>
          <w:szCs w:val="22"/>
          <w:lang w:val="hy-AM" w:eastAsia="en-US"/>
        </w:rPr>
        <w:t>=Starting%2520Guidelines (пункт 6.2)), согласно которому система должна фиксировать волновые изображения (waveform images) во избежание ошибочной дисквалификации спортсменов. Поскольку согласно опубликованному вами приглашению в 2027 году планируется проведение международного турнира, однозначно должны использоваться проводные версии систем».</w:t>
      </w:r>
    </w:p>
    <w:p w:rsidR="00AC66EB" w:rsidRPr="004E12C8" w:rsidRDefault="00D64FDA" w:rsidP="00D05CEC">
      <w:pPr>
        <w:widowControl w:val="0"/>
        <w:spacing w:line="360" w:lineRule="auto"/>
        <w:ind w:firstLine="540"/>
        <w:jc w:val="both"/>
        <w:rPr>
          <w:rFonts w:ascii="GHEA Grapalat" w:hAnsi="GHEA Grapalat"/>
          <w:b/>
          <w:sz w:val="22"/>
          <w:szCs w:val="22"/>
        </w:rPr>
      </w:pPr>
      <w:r w:rsidRPr="004E12C8">
        <w:rPr>
          <w:rFonts w:ascii="GHEA Grapalat" w:hAnsi="GHEA Grapalat"/>
          <w:b/>
          <w:sz w:val="22"/>
          <w:szCs w:val="22"/>
        </w:rPr>
        <w:t xml:space="preserve">Разъяснение № 1 </w:t>
      </w:r>
    </w:p>
    <w:p w:rsidR="00AC66EB" w:rsidRPr="004E12C8" w:rsidRDefault="00101EEE" w:rsidP="009007E0">
      <w:pPr>
        <w:shd w:val="clear" w:color="auto" w:fill="FFFFFF"/>
        <w:tabs>
          <w:tab w:val="left" w:pos="0"/>
        </w:tabs>
        <w:spacing w:after="120" w:line="276" w:lineRule="auto"/>
        <w:ind w:firstLine="450"/>
        <w:jc w:val="both"/>
        <w:rPr>
          <w:rFonts w:ascii="GHEA Grapalat" w:hAnsi="GHEA Grapalat" w:cs="Arial"/>
          <w:sz w:val="22"/>
          <w:szCs w:val="22"/>
          <w:lang w:val="hy-AM" w:eastAsia="en-US"/>
        </w:rPr>
      </w:pPr>
      <w:r w:rsidRPr="004E12C8">
        <w:rPr>
          <w:rFonts w:ascii="GHEA Grapalat" w:hAnsi="GHEA Grapalat" w:cs="Arial"/>
          <w:sz w:val="22"/>
          <w:szCs w:val="22"/>
          <w:lang w:val="hy-AM" w:eastAsia="en-US"/>
        </w:rPr>
        <w:t>«</w:t>
      </w:r>
      <w:r w:rsidR="004E12C8" w:rsidRPr="004E12C8">
        <w:rPr>
          <w:rFonts w:ascii="GHEA Grapalat" w:hAnsi="GHEA Grapalat" w:cs="Arial"/>
          <w:sz w:val="22"/>
          <w:szCs w:val="22"/>
          <w:lang w:val="hy-AM" w:eastAsia="en-US"/>
        </w:rPr>
        <w:t>Что касается формулировки «беспроводная система обнаружения фальстарта», мы хотели бы сообщить вам, что требование, используемое в соревнованиях, не подразумевает полностью беспроводную систему в буквальном смысле, а описывает технологический принцип передачи сигналов от стартовых датчиков без использования проводных соединений. На практике все современные системы обнаружения фальстарта, используемые в профессиональном спорте, включая решения ведущих производителей, имеют гибридную структуру, в которой датчики или элементы стартовых колодок могут работать беспроводным способом, в то время как система может использовать проводные соединения для обеспечения стабильности и точности системы, что наиболее важно, без ущерба для плавной и точной работы системы, и имеют сертификат соответствия от Международной федерации легкой атлетики (WORLD ATHLETICS, ранее IAAF). Требование, используемое в соревнованиях, не относится к конкретному производителю, не ограничивает соревнования и допускает использование различных технических решений, отвечающих заявленным техническим требованиям.</w:t>
      </w:r>
      <w:r w:rsidR="004231F4" w:rsidRPr="004E12C8">
        <w:rPr>
          <w:rFonts w:ascii="GHEA Grapalat" w:hAnsi="GHEA Grapalat" w:cs="Arial"/>
          <w:sz w:val="22"/>
          <w:szCs w:val="22"/>
          <w:lang w:val="hy-AM" w:eastAsia="en-US"/>
        </w:rPr>
        <w:t>»</w:t>
      </w:r>
      <w:r w:rsidRPr="004E12C8">
        <w:rPr>
          <w:rFonts w:ascii="GHEA Grapalat" w:hAnsi="GHEA Grapalat" w:cs="Arial"/>
          <w:sz w:val="22"/>
          <w:szCs w:val="22"/>
          <w:lang w:val="hy-AM" w:eastAsia="en-US"/>
        </w:rPr>
        <w:t>.</w:t>
      </w:r>
    </w:p>
    <w:p w:rsidR="00A7446E" w:rsidRPr="004E12C8" w:rsidRDefault="00D64FDA" w:rsidP="00535257">
      <w:pPr>
        <w:shd w:val="clear" w:color="auto" w:fill="FFFFFF"/>
        <w:tabs>
          <w:tab w:val="left" w:pos="0"/>
        </w:tabs>
        <w:spacing w:after="120" w:line="276" w:lineRule="auto"/>
        <w:ind w:firstLine="450"/>
        <w:jc w:val="both"/>
        <w:rPr>
          <w:rFonts w:ascii="GHEA Grapalat" w:hAnsi="GHEA Grapalat"/>
          <w:spacing w:val="4"/>
          <w:sz w:val="22"/>
          <w:szCs w:val="22"/>
        </w:rPr>
      </w:pPr>
      <w:r w:rsidRPr="004E12C8">
        <w:rPr>
          <w:rFonts w:ascii="GHEA Grapalat" w:hAnsi="GHEA Grapalat"/>
          <w:spacing w:val="4"/>
          <w:sz w:val="22"/>
          <w:szCs w:val="22"/>
        </w:rPr>
        <w:t>Для получения дополнительной информации, связанной с</w:t>
      </w:r>
      <w:r w:rsidR="00202705" w:rsidRPr="004E12C8">
        <w:rPr>
          <w:rFonts w:ascii="GHEA Grapalat" w:hAnsi="GHEA Grapalat"/>
          <w:spacing w:val="4"/>
          <w:sz w:val="22"/>
          <w:szCs w:val="22"/>
        </w:rPr>
        <w:t xml:space="preserve"> </w:t>
      </w:r>
      <w:r w:rsidRPr="004E12C8">
        <w:rPr>
          <w:rFonts w:ascii="GHEA Grapalat" w:hAnsi="GHEA Grapalat"/>
          <w:spacing w:val="4"/>
          <w:sz w:val="22"/>
          <w:szCs w:val="22"/>
        </w:rPr>
        <w:t>настоящим</w:t>
      </w:r>
      <w:r w:rsidR="001B6E60" w:rsidRPr="004E12C8">
        <w:rPr>
          <w:rFonts w:ascii="Calibri" w:hAnsi="Calibri" w:cs="Calibri"/>
          <w:spacing w:val="4"/>
          <w:sz w:val="22"/>
          <w:szCs w:val="22"/>
        </w:rPr>
        <w:t> </w:t>
      </w:r>
      <w:r w:rsidRPr="004E12C8">
        <w:rPr>
          <w:rFonts w:ascii="GHEA Grapalat" w:hAnsi="GHEA Grapalat"/>
          <w:spacing w:val="4"/>
          <w:sz w:val="22"/>
          <w:szCs w:val="22"/>
        </w:rPr>
        <w:t xml:space="preserve">объявлением, можно обратиться </w:t>
      </w:r>
      <w:r w:rsidR="00A7446E" w:rsidRPr="004E12C8">
        <w:rPr>
          <w:rFonts w:ascii="GHEA Grapalat" w:hAnsi="GHEA Grapalat"/>
          <w:spacing w:val="4"/>
          <w:sz w:val="22"/>
          <w:szCs w:val="22"/>
        </w:rPr>
        <w:t xml:space="preserve">к секретарю </w:t>
      </w:r>
      <w:r w:rsidR="00661ACB" w:rsidRPr="004E12C8">
        <w:rPr>
          <w:rFonts w:ascii="GHEA Grapalat" w:hAnsi="GHEA Grapalat"/>
          <w:spacing w:val="4"/>
          <w:sz w:val="22"/>
          <w:szCs w:val="22"/>
        </w:rPr>
        <w:t xml:space="preserve">Оценочной </w:t>
      </w:r>
      <w:r w:rsidR="00A7446E" w:rsidRPr="004E12C8">
        <w:rPr>
          <w:rFonts w:ascii="GHEA Grapalat" w:hAnsi="GHEA Grapalat"/>
          <w:spacing w:val="4"/>
          <w:sz w:val="22"/>
          <w:szCs w:val="22"/>
        </w:rPr>
        <w:t>комиссии</w:t>
      </w:r>
      <w:r w:rsidR="00202705" w:rsidRPr="004E12C8">
        <w:rPr>
          <w:rFonts w:ascii="GHEA Grapalat" w:hAnsi="GHEA Grapalat"/>
          <w:spacing w:val="4"/>
          <w:sz w:val="22"/>
          <w:szCs w:val="22"/>
        </w:rPr>
        <w:t xml:space="preserve"> </w:t>
      </w:r>
      <w:r w:rsidR="00BB4567" w:rsidRPr="004E12C8">
        <w:rPr>
          <w:rFonts w:ascii="GHEA Grapalat" w:hAnsi="GHEA Grapalat"/>
          <w:spacing w:val="4"/>
          <w:sz w:val="22"/>
          <w:szCs w:val="22"/>
        </w:rPr>
        <w:t xml:space="preserve">процедуры закупки под кодом </w:t>
      </w:r>
      <w:r w:rsidR="00AC6CE4" w:rsidRPr="004E12C8">
        <w:rPr>
          <w:rFonts w:ascii="GHEA Grapalat" w:hAnsi="GHEA Grapalat"/>
          <w:spacing w:val="4"/>
          <w:sz w:val="22"/>
          <w:szCs w:val="22"/>
        </w:rPr>
        <w:t>«</w:t>
      </w:r>
      <w:r w:rsidR="001643BD" w:rsidRPr="004E12C8">
        <w:rPr>
          <w:rFonts w:ascii="GHEA Grapalat" w:hAnsi="GHEA Grapalat" w:cs="Sylfaen"/>
          <w:sz w:val="22"/>
          <w:szCs w:val="22"/>
          <w:lang w:val="af-ZA"/>
        </w:rPr>
        <w:t>ՀՀԿԳՄՍՆԷԱՃԱՊՁԲ-</w:t>
      </w:r>
      <w:r w:rsidR="00101EEE" w:rsidRPr="004E12C8">
        <w:rPr>
          <w:rFonts w:ascii="GHEA Grapalat" w:hAnsi="GHEA Grapalat" w:cs="Sylfaen"/>
          <w:sz w:val="22"/>
          <w:szCs w:val="22"/>
          <w:lang w:val="af-ZA"/>
        </w:rPr>
        <w:t>26/67</w:t>
      </w:r>
      <w:r w:rsidR="00AC6CE4" w:rsidRPr="004E12C8">
        <w:rPr>
          <w:rFonts w:ascii="GHEA Grapalat" w:hAnsi="GHEA Grapalat"/>
          <w:spacing w:val="4"/>
          <w:sz w:val="22"/>
          <w:szCs w:val="22"/>
        </w:rPr>
        <w:t>»</w:t>
      </w:r>
      <w:r w:rsidR="00BB4567" w:rsidRPr="004E12C8">
        <w:rPr>
          <w:rFonts w:ascii="GHEA Grapalat" w:hAnsi="GHEA Grapalat"/>
          <w:spacing w:val="4"/>
          <w:sz w:val="22"/>
          <w:szCs w:val="22"/>
        </w:rPr>
        <w:t xml:space="preserve"> </w:t>
      </w:r>
      <w:r w:rsidR="007822CB" w:rsidRPr="004E12C8">
        <w:rPr>
          <w:rFonts w:ascii="GHEA Grapalat" w:hAnsi="GHEA Grapalat"/>
          <w:spacing w:val="4"/>
          <w:sz w:val="22"/>
          <w:szCs w:val="22"/>
        </w:rPr>
        <w:t xml:space="preserve">Арсен </w:t>
      </w:r>
      <w:proofErr w:type="spellStart"/>
      <w:r w:rsidR="007822CB" w:rsidRPr="004E12C8">
        <w:rPr>
          <w:rFonts w:ascii="GHEA Grapalat" w:hAnsi="GHEA Grapalat"/>
          <w:spacing w:val="4"/>
          <w:sz w:val="22"/>
          <w:szCs w:val="22"/>
        </w:rPr>
        <w:t>Согомонян</w:t>
      </w:r>
      <w:proofErr w:type="spellEnd"/>
      <w:r w:rsidR="00A7446E" w:rsidRPr="004E12C8">
        <w:rPr>
          <w:rFonts w:ascii="GHEA Grapalat" w:hAnsi="GHEA Grapalat"/>
          <w:spacing w:val="4"/>
          <w:sz w:val="22"/>
          <w:szCs w:val="22"/>
        </w:rPr>
        <w:t>.</w:t>
      </w:r>
    </w:p>
    <w:p w:rsidR="00D727C9" w:rsidRPr="004E12C8" w:rsidRDefault="00D727C9" w:rsidP="00D727C9">
      <w:pPr>
        <w:shd w:val="clear" w:color="auto" w:fill="FFFFFF"/>
        <w:tabs>
          <w:tab w:val="left" w:pos="0"/>
        </w:tabs>
        <w:spacing w:after="120" w:line="276" w:lineRule="auto"/>
        <w:ind w:firstLine="450"/>
        <w:jc w:val="both"/>
        <w:rPr>
          <w:rFonts w:ascii="GHEA Grapalat" w:hAnsi="GHEA Grapalat"/>
          <w:b/>
          <w:sz w:val="22"/>
          <w:szCs w:val="22"/>
        </w:rPr>
      </w:pPr>
    </w:p>
    <w:p w:rsidR="00185136" w:rsidRPr="004E12C8" w:rsidRDefault="00D64FDA" w:rsidP="00D727C9">
      <w:pPr>
        <w:shd w:val="clear" w:color="auto" w:fill="FFFFFF"/>
        <w:tabs>
          <w:tab w:val="left" w:pos="0"/>
        </w:tabs>
        <w:spacing w:after="120" w:line="276" w:lineRule="auto"/>
        <w:ind w:firstLine="450"/>
        <w:jc w:val="both"/>
        <w:rPr>
          <w:rFonts w:ascii="GHEA Grapalat" w:hAnsi="GHEA Grapalat"/>
          <w:b/>
          <w:sz w:val="22"/>
          <w:szCs w:val="22"/>
        </w:rPr>
      </w:pPr>
      <w:r w:rsidRPr="004E12C8">
        <w:rPr>
          <w:rFonts w:ascii="GHEA Grapalat" w:hAnsi="GHEA Grapalat"/>
          <w:b/>
          <w:sz w:val="22"/>
          <w:szCs w:val="22"/>
        </w:rPr>
        <w:t>Телефон</w:t>
      </w:r>
      <w:r w:rsidR="00661ACB" w:rsidRPr="004E12C8">
        <w:rPr>
          <w:rFonts w:ascii="GHEA Grapalat" w:hAnsi="GHEA Grapalat"/>
          <w:b/>
          <w:sz w:val="22"/>
          <w:szCs w:val="22"/>
        </w:rPr>
        <w:t>:</w:t>
      </w:r>
      <w:r w:rsidRPr="004E12C8">
        <w:rPr>
          <w:rFonts w:ascii="GHEA Grapalat" w:hAnsi="GHEA Grapalat"/>
          <w:b/>
          <w:sz w:val="22"/>
          <w:szCs w:val="22"/>
        </w:rPr>
        <w:t xml:space="preserve"> </w:t>
      </w:r>
      <w:r w:rsidR="00101EEE" w:rsidRPr="004E12C8">
        <w:rPr>
          <w:rFonts w:ascii="GHEA Grapalat" w:hAnsi="GHEA Grapalat"/>
          <w:b/>
          <w:sz w:val="22"/>
          <w:szCs w:val="22"/>
        </w:rPr>
        <w:t>+374 (10) 599-699 (556),</w:t>
      </w:r>
    </w:p>
    <w:p w:rsidR="00185136" w:rsidRPr="004E12C8" w:rsidRDefault="00D64FDA" w:rsidP="00D727C9">
      <w:pPr>
        <w:shd w:val="clear" w:color="auto" w:fill="FFFFFF"/>
        <w:tabs>
          <w:tab w:val="left" w:pos="0"/>
        </w:tabs>
        <w:spacing w:after="120" w:line="276" w:lineRule="auto"/>
        <w:ind w:firstLine="450"/>
        <w:jc w:val="both"/>
        <w:rPr>
          <w:rFonts w:ascii="GHEA Grapalat" w:hAnsi="GHEA Grapalat"/>
          <w:b/>
          <w:sz w:val="22"/>
          <w:szCs w:val="22"/>
        </w:rPr>
      </w:pPr>
      <w:r w:rsidRPr="004E12C8">
        <w:rPr>
          <w:rFonts w:ascii="GHEA Grapalat" w:hAnsi="GHEA Grapalat"/>
          <w:b/>
          <w:sz w:val="22"/>
          <w:szCs w:val="22"/>
        </w:rPr>
        <w:t>Электронная почта</w:t>
      </w:r>
      <w:r w:rsidR="00661ACB" w:rsidRPr="004E12C8">
        <w:rPr>
          <w:rFonts w:ascii="GHEA Grapalat" w:hAnsi="GHEA Grapalat"/>
          <w:b/>
          <w:sz w:val="22"/>
          <w:szCs w:val="22"/>
        </w:rPr>
        <w:t>:</w:t>
      </w:r>
      <w:r w:rsidRPr="004E12C8">
        <w:rPr>
          <w:rFonts w:ascii="GHEA Grapalat" w:hAnsi="GHEA Grapalat"/>
          <w:b/>
          <w:sz w:val="22"/>
          <w:szCs w:val="22"/>
        </w:rPr>
        <w:t xml:space="preserve"> </w:t>
      </w:r>
      <w:hyperlink r:id="rId7" w:history="1">
        <w:proofErr w:type="gramStart"/>
        <w:r w:rsidR="00302F1E" w:rsidRPr="004E12C8">
          <w:rPr>
            <w:rStyle w:val="Hyperlink"/>
            <w:rFonts w:ascii="GHEA Grapalat" w:hAnsi="GHEA Grapalat"/>
            <w:b/>
            <w:sz w:val="22"/>
            <w:szCs w:val="22"/>
          </w:rPr>
          <w:t>arsen.soghomonyan@escs.am</w:t>
        </w:r>
      </w:hyperlink>
      <w:r w:rsidR="00302F1E" w:rsidRPr="004E12C8">
        <w:rPr>
          <w:rFonts w:ascii="GHEA Grapalat" w:hAnsi="GHEA Grapalat"/>
          <w:b/>
          <w:sz w:val="22"/>
          <w:szCs w:val="22"/>
        </w:rPr>
        <w:t xml:space="preserve"> </w:t>
      </w:r>
      <w:r w:rsidRPr="004E12C8">
        <w:rPr>
          <w:rFonts w:ascii="GHEA Grapalat" w:hAnsi="GHEA Grapalat"/>
          <w:b/>
          <w:sz w:val="22"/>
          <w:szCs w:val="22"/>
        </w:rPr>
        <w:t>.</w:t>
      </w:r>
      <w:proofErr w:type="gramEnd"/>
    </w:p>
    <w:p w:rsidR="001A4EC4" w:rsidRPr="004E12C8" w:rsidRDefault="00661ACB" w:rsidP="00D727C9">
      <w:pPr>
        <w:shd w:val="clear" w:color="auto" w:fill="FFFFFF"/>
        <w:tabs>
          <w:tab w:val="left" w:pos="0"/>
        </w:tabs>
        <w:spacing w:after="120" w:line="276" w:lineRule="auto"/>
        <w:ind w:firstLine="450"/>
        <w:jc w:val="both"/>
        <w:rPr>
          <w:rFonts w:ascii="GHEA Grapalat" w:hAnsi="GHEA Grapalat"/>
          <w:b/>
          <w:sz w:val="22"/>
          <w:szCs w:val="22"/>
        </w:rPr>
      </w:pPr>
      <w:r w:rsidRPr="004E12C8">
        <w:rPr>
          <w:rFonts w:ascii="GHEA Grapalat" w:hAnsi="GHEA Grapalat"/>
          <w:b/>
          <w:sz w:val="22"/>
          <w:szCs w:val="22"/>
        </w:rPr>
        <w:t xml:space="preserve">Оценочная </w:t>
      </w:r>
      <w:r w:rsidR="002518F7" w:rsidRPr="004E12C8">
        <w:rPr>
          <w:rFonts w:ascii="GHEA Grapalat" w:hAnsi="GHEA Grapalat"/>
          <w:b/>
          <w:sz w:val="22"/>
          <w:szCs w:val="22"/>
        </w:rPr>
        <w:t>комиссия процедуры закупки по</w:t>
      </w:r>
      <w:r w:rsidR="004A0803" w:rsidRPr="004E12C8">
        <w:rPr>
          <w:rFonts w:ascii="GHEA Grapalat" w:hAnsi="GHEA Grapalat"/>
          <w:b/>
          <w:sz w:val="22"/>
          <w:szCs w:val="22"/>
        </w:rPr>
        <w:t>д</w:t>
      </w:r>
      <w:r w:rsidR="002518F7" w:rsidRPr="004E12C8">
        <w:rPr>
          <w:rFonts w:ascii="GHEA Grapalat" w:hAnsi="GHEA Grapalat"/>
          <w:b/>
          <w:sz w:val="22"/>
          <w:szCs w:val="22"/>
        </w:rPr>
        <w:t xml:space="preserve"> код</w:t>
      </w:r>
      <w:r w:rsidR="004A0803" w:rsidRPr="004E12C8">
        <w:rPr>
          <w:rFonts w:ascii="GHEA Grapalat" w:hAnsi="GHEA Grapalat"/>
          <w:b/>
          <w:sz w:val="22"/>
          <w:szCs w:val="22"/>
        </w:rPr>
        <w:t>ом</w:t>
      </w:r>
      <w:r w:rsidR="007822CB" w:rsidRPr="004E12C8">
        <w:rPr>
          <w:rFonts w:ascii="GHEA Grapalat" w:hAnsi="GHEA Grapalat"/>
          <w:b/>
          <w:sz w:val="22"/>
          <w:szCs w:val="22"/>
        </w:rPr>
        <w:t xml:space="preserve"> </w:t>
      </w:r>
      <w:r w:rsidR="00AC6CE4" w:rsidRPr="004E12C8">
        <w:rPr>
          <w:rFonts w:ascii="GHEA Grapalat" w:hAnsi="GHEA Grapalat"/>
          <w:b/>
          <w:sz w:val="22"/>
          <w:szCs w:val="22"/>
        </w:rPr>
        <w:t>«</w:t>
      </w:r>
      <w:r w:rsidR="001643BD" w:rsidRPr="004E12C8">
        <w:rPr>
          <w:rFonts w:ascii="GHEA Grapalat" w:hAnsi="GHEA Grapalat" w:cs="Sylfaen"/>
          <w:sz w:val="22"/>
          <w:szCs w:val="22"/>
          <w:lang w:val="af-ZA"/>
        </w:rPr>
        <w:t>ՀՀԿԳՄՍՆԷԱՃԱՊՁԲ-</w:t>
      </w:r>
      <w:r w:rsidR="00101EEE" w:rsidRPr="004E12C8">
        <w:rPr>
          <w:rFonts w:ascii="GHEA Grapalat" w:hAnsi="GHEA Grapalat" w:cs="Sylfaen"/>
          <w:sz w:val="22"/>
          <w:szCs w:val="22"/>
          <w:lang w:val="af-ZA"/>
        </w:rPr>
        <w:t>26/67</w:t>
      </w:r>
      <w:r w:rsidR="00AC6CE4" w:rsidRPr="004E12C8">
        <w:rPr>
          <w:rFonts w:ascii="GHEA Grapalat" w:hAnsi="GHEA Grapalat"/>
          <w:b/>
          <w:sz w:val="22"/>
          <w:szCs w:val="22"/>
        </w:rPr>
        <w:t>»</w:t>
      </w:r>
    </w:p>
    <w:p w:rsidR="004E12C8" w:rsidRPr="004E12C8" w:rsidRDefault="004E12C8">
      <w:pPr>
        <w:shd w:val="clear" w:color="auto" w:fill="FFFFFF"/>
        <w:tabs>
          <w:tab w:val="left" w:pos="0"/>
        </w:tabs>
        <w:spacing w:after="120" w:line="276" w:lineRule="auto"/>
        <w:ind w:firstLine="450"/>
        <w:jc w:val="both"/>
        <w:rPr>
          <w:rFonts w:ascii="GHEA Grapalat" w:hAnsi="GHEA Grapalat"/>
          <w:b/>
          <w:sz w:val="22"/>
          <w:szCs w:val="22"/>
        </w:rPr>
      </w:pPr>
    </w:p>
    <w:sectPr w:rsidR="004E12C8" w:rsidRPr="004E12C8" w:rsidSect="00535257">
      <w:footerReference w:type="even" r:id="rId8"/>
      <w:footerReference w:type="default" r:id="rId9"/>
      <w:pgSz w:w="11906" w:h="16838" w:code="9"/>
      <w:pgMar w:top="540" w:right="656" w:bottom="540" w:left="720" w:header="709" w:footer="2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FAE" w:rsidRDefault="00C05FAE">
      <w:r>
        <w:separator/>
      </w:r>
    </w:p>
  </w:endnote>
  <w:endnote w:type="continuationSeparator" w:id="0">
    <w:p w:rsidR="00C05FAE" w:rsidRDefault="00C05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64" w:rsidRDefault="00823EA1" w:rsidP="00717888">
    <w:pPr>
      <w:pStyle w:val="Footer"/>
      <w:framePr w:wrap="around" w:vAnchor="text" w:hAnchor="margin" w:xAlign="right" w:y="1"/>
      <w:rPr>
        <w:rStyle w:val="PageNumber"/>
      </w:rPr>
    </w:pPr>
    <w:r>
      <w:rPr>
        <w:rStyle w:val="PageNumber"/>
      </w:rPr>
      <w:fldChar w:fldCharType="begin"/>
    </w:r>
    <w:r w:rsidR="00B21464">
      <w:rPr>
        <w:rStyle w:val="PageNumber"/>
      </w:rPr>
      <w:instrText xml:space="preserve">PAGE  </w:instrText>
    </w:r>
    <w:r>
      <w:rPr>
        <w:rStyle w:val="PageNumber"/>
      </w:rPr>
      <w:fldChar w:fldCharType="end"/>
    </w:r>
  </w:p>
  <w:p w:rsidR="00B21464" w:rsidRDefault="00B21464" w:rsidP="00B214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415792"/>
      <w:docPartObj>
        <w:docPartGallery w:val="Page Numbers (Bottom of Page)"/>
        <w:docPartUnique/>
      </w:docPartObj>
    </w:sdtPr>
    <w:sdtEndPr>
      <w:rPr>
        <w:rFonts w:ascii="GHEA Grapalat" w:hAnsi="GHEA Grapalat"/>
        <w:sz w:val="24"/>
        <w:szCs w:val="24"/>
      </w:rPr>
    </w:sdtEndPr>
    <w:sdtContent>
      <w:p w:rsidR="00767EF2" w:rsidRPr="00767EF2" w:rsidRDefault="00823EA1">
        <w:pPr>
          <w:pStyle w:val="Footer"/>
          <w:jc w:val="center"/>
          <w:rPr>
            <w:rFonts w:ascii="GHEA Grapalat" w:hAnsi="GHEA Grapalat"/>
            <w:sz w:val="24"/>
            <w:szCs w:val="24"/>
          </w:rPr>
        </w:pPr>
        <w:r w:rsidRPr="00767EF2">
          <w:rPr>
            <w:rFonts w:ascii="GHEA Grapalat" w:hAnsi="GHEA Grapalat"/>
            <w:sz w:val="24"/>
            <w:szCs w:val="24"/>
          </w:rPr>
          <w:fldChar w:fldCharType="begin"/>
        </w:r>
        <w:r w:rsidR="00767EF2" w:rsidRPr="00767EF2">
          <w:rPr>
            <w:rFonts w:ascii="GHEA Grapalat" w:hAnsi="GHEA Grapalat"/>
            <w:sz w:val="24"/>
            <w:szCs w:val="24"/>
          </w:rPr>
          <w:instrText xml:space="preserve"> PAGE   \* MERGEFORMAT </w:instrText>
        </w:r>
        <w:r w:rsidRPr="00767EF2">
          <w:rPr>
            <w:rFonts w:ascii="GHEA Grapalat" w:hAnsi="GHEA Grapalat"/>
            <w:sz w:val="24"/>
            <w:szCs w:val="24"/>
          </w:rPr>
          <w:fldChar w:fldCharType="separate"/>
        </w:r>
        <w:r w:rsidR="004E12C8">
          <w:rPr>
            <w:rFonts w:ascii="GHEA Grapalat" w:hAnsi="GHEA Grapalat"/>
            <w:noProof/>
            <w:sz w:val="24"/>
            <w:szCs w:val="24"/>
          </w:rPr>
          <w:t>2</w:t>
        </w:r>
        <w:r w:rsidRPr="00767EF2">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FAE" w:rsidRDefault="00C05FAE">
      <w:r>
        <w:separator/>
      </w:r>
    </w:p>
  </w:footnote>
  <w:footnote w:type="continuationSeparator" w:id="0">
    <w:p w:rsidR="00C05FAE" w:rsidRDefault="00C05F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2A0978"/>
    <w:multiLevelType w:val="hybridMultilevel"/>
    <w:tmpl w:val="E7B828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24FC0D0D"/>
    <w:multiLevelType w:val="hybridMultilevel"/>
    <w:tmpl w:val="2F228674"/>
    <w:lvl w:ilvl="0" w:tplc="D1FE851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2334EF"/>
    <w:multiLevelType w:val="multilevel"/>
    <w:tmpl w:val="F2E00114"/>
    <w:lvl w:ilvl="0">
      <w:start w:val="2"/>
      <w:numFmt w:val="decimal"/>
      <w:lvlText w:val="%1."/>
      <w:lvlJc w:val="left"/>
      <w:pPr>
        <w:tabs>
          <w:tab w:val="num" w:pos="570"/>
        </w:tabs>
        <w:ind w:left="570" w:hanging="570"/>
      </w:pPr>
      <w:rPr>
        <w:rFonts w:hint="default"/>
        <w:b/>
        <w:sz w:val="16"/>
      </w:rPr>
    </w:lvl>
    <w:lvl w:ilvl="1">
      <w:start w:val="4"/>
      <w:numFmt w:val="decimal"/>
      <w:lvlText w:val="%1.%2."/>
      <w:lvlJc w:val="left"/>
      <w:pPr>
        <w:tabs>
          <w:tab w:val="num" w:pos="783"/>
        </w:tabs>
        <w:ind w:left="783" w:hanging="570"/>
      </w:pPr>
      <w:rPr>
        <w:rFonts w:hint="default"/>
        <w:b/>
        <w:sz w:val="16"/>
      </w:rPr>
    </w:lvl>
    <w:lvl w:ilvl="2">
      <w:start w:val="5"/>
      <w:numFmt w:val="decimal"/>
      <w:lvlText w:val="%1.%2.%3."/>
      <w:lvlJc w:val="left"/>
      <w:pPr>
        <w:tabs>
          <w:tab w:val="num" w:pos="1146"/>
        </w:tabs>
        <w:ind w:left="1146" w:hanging="720"/>
      </w:pPr>
      <w:rPr>
        <w:rFonts w:hint="default"/>
        <w:b/>
        <w:sz w:val="16"/>
      </w:rPr>
    </w:lvl>
    <w:lvl w:ilvl="3">
      <w:start w:val="1"/>
      <w:numFmt w:val="decimal"/>
      <w:lvlText w:val="%1.%2.%3.%4."/>
      <w:lvlJc w:val="left"/>
      <w:pPr>
        <w:tabs>
          <w:tab w:val="num" w:pos="1359"/>
        </w:tabs>
        <w:ind w:left="1359" w:hanging="720"/>
      </w:pPr>
      <w:rPr>
        <w:rFonts w:hint="default"/>
        <w:b/>
        <w:sz w:val="16"/>
      </w:rPr>
    </w:lvl>
    <w:lvl w:ilvl="4">
      <w:start w:val="1"/>
      <w:numFmt w:val="decimal"/>
      <w:lvlText w:val="%1.%2.%3.%4.%5."/>
      <w:lvlJc w:val="left"/>
      <w:pPr>
        <w:tabs>
          <w:tab w:val="num" w:pos="1932"/>
        </w:tabs>
        <w:ind w:left="1932" w:hanging="1080"/>
      </w:pPr>
      <w:rPr>
        <w:rFonts w:hint="default"/>
        <w:b/>
        <w:sz w:val="16"/>
      </w:rPr>
    </w:lvl>
    <w:lvl w:ilvl="5">
      <w:start w:val="1"/>
      <w:numFmt w:val="decimal"/>
      <w:lvlText w:val="%1.%2.%3.%4.%5.%6."/>
      <w:lvlJc w:val="left"/>
      <w:pPr>
        <w:tabs>
          <w:tab w:val="num" w:pos="2145"/>
        </w:tabs>
        <w:ind w:left="2145" w:hanging="1080"/>
      </w:pPr>
      <w:rPr>
        <w:rFonts w:hint="default"/>
        <w:b/>
        <w:sz w:val="16"/>
      </w:rPr>
    </w:lvl>
    <w:lvl w:ilvl="6">
      <w:start w:val="1"/>
      <w:numFmt w:val="decimal"/>
      <w:lvlText w:val="%1.%2.%3.%4.%5.%6.%7."/>
      <w:lvlJc w:val="left"/>
      <w:pPr>
        <w:tabs>
          <w:tab w:val="num" w:pos="2718"/>
        </w:tabs>
        <w:ind w:left="2718" w:hanging="1440"/>
      </w:pPr>
      <w:rPr>
        <w:rFonts w:hint="default"/>
        <w:b/>
        <w:sz w:val="16"/>
      </w:rPr>
    </w:lvl>
    <w:lvl w:ilvl="7">
      <w:start w:val="1"/>
      <w:numFmt w:val="decimal"/>
      <w:lvlText w:val="%1.%2.%3.%4.%5.%6.%7.%8."/>
      <w:lvlJc w:val="left"/>
      <w:pPr>
        <w:tabs>
          <w:tab w:val="num" w:pos="2931"/>
        </w:tabs>
        <w:ind w:left="2931" w:hanging="1440"/>
      </w:pPr>
      <w:rPr>
        <w:rFonts w:hint="default"/>
        <w:b/>
        <w:sz w:val="16"/>
      </w:rPr>
    </w:lvl>
    <w:lvl w:ilvl="8">
      <w:start w:val="1"/>
      <w:numFmt w:val="decimal"/>
      <w:lvlText w:val="%1.%2.%3.%4.%5.%6.%7.%8.%9."/>
      <w:lvlJc w:val="left"/>
      <w:pPr>
        <w:tabs>
          <w:tab w:val="num" w:pos="3504"/>
        </w:tabs>
        <w:ind w:left="3504" w:hanging="1800"/>
      </w:pPr>
      <w:rPr>
        <w:rFonts w:hint="default"/>
        <w:b/>
        <w:sz w:val="16"/>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F15673D"/>
    <w:multiLevelType w:val="hybridMultilevel"/>
    <w:tmpl w:val="AFDE4D7A"/>
    <w:lvl w:ilvl="0" w:tplc="1E145998">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28122B"/>
    <w:multiLevelType w:val="hybridMultilevel"/>
    <w:tmpl w:val="A6EC2836"/>
    <w:lvl w:ilvl="0" w:tplc="6F0EFCC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8DA3831"/>
    <w:multiLevelType w:val="multilevel"/>
    <w:tmpl w:val="FC3C2908"/>
    <w:lvl w:ilvl="0">
      <w:start w:val="1"/>
      <w:numFmt w:val="decimal"/>
      <w:lvlText w:val="%1."/>
      <w:lvlJc w:val="left"/>
      <w:pPr>
        <w:tabs>
          <w:tab w:val="num" w:pos="720"/>
        </w:tabs>
        <w:ind w:left="720" w:hanging="720"/>
      </w:pPr>
      <w:rPr>
        <w:rFonts w:ascii="Century Schoolbook" w:hAnsi="Century Schoolbook" w:hint="default"/>
        <w:b/>
      </w:rPr>
    </w:lvl>
    <w:lvl w:ilvl="1">
      <w:start w:val="1"/>
      <w:numFmt w:val="decimal"/>
      <w:lvlText w:val="%1.%2."/>
      <w:lvlJc w:val="left"/>
      <w:pPr>
        <w:tabs>
          <w:tab w:val="num" w:pos="720"/>
        </w:tabs>
        <w:ind w:left="720" w:hanging="720"/>
      </w:pPr>
      <w:rPr>
        <w:rFonts w:ascii="Century Schoolbook" w:hAnsi="Century Schoolbook" w:hint="default"/>
        <w:b/>
      </w:rPr>
    </w:lvl>
    <w:lvl w:ilvl="2">
      <w:start w:val="1"/>
      <w:numFmt w:val="decimal"/>
      <w:lvlText w:val="%1.%2.%3."/>
      <w:lvlJc w:val="left"/>
      <w:pPr>
        <w:tabs>
          <w:tab w:val="num" w:pos="720"/>
        </w:tabs>
        <w:ind w:left="720" w:hanging="720"/>
      </w:pPr>
      <w:rPr>
        <w:rFonts w:ascii="Century Schoolbook" w:hAnsi="Century Schoolbook" w:hint="default"/>
        <w:b/>
      </w:rPr>
    </w:lvl>
    <w:lvl w:ilvl="3">
      <w:start w:val="1"/>
      <w:numFmt w:val="decimal"/>
      <w:lvlText w:val="%1.%2.%3.%4."/>
      <w:lvlJc w:val="left"/>
      <w:pPr>
        <w:tabs>
          <w:tab w:val="num" w:pos="1080"/>
        </w:tabs>
        <w:ind w:left="1080" w:hanging="1080"/>
      </w:pPr>
      <w:rPr>
        <w:rFonts w:ascii="Century Schoolbook" w:hAnsi="Century Schoolbook" w:hint="default"/>
        <w:b/>
      </w:rPr>
    </w:lvl>
    <w:lvl w:ilvl="4">
      <w:start w:val="1"/>
      <w:numFmt w:val="decimal"/>
      <w:lvlText w:val="%1.%2.%3.%4.%5."/>
      <w:lvlJc w:val="left"/>
      <w:pPr>
        <w:tabs>
          <w:tab w:val="num" w:pos="1080"/>
        </w:tabs>
        <w:ind w:left="1080" w:hanging="1080"/>
      </w:pPr>
      <w:rPr>
        <w:rFonts w:ascii="Century Schoolbook" w:hAnsi="Century Schoolbook" w:hint="default"/>
        <w:b/>
      </w:rPr>
    </w:lvl>
    <w:lvl w:ilvl="5">
      <w:start w:val="1"/>
      <w:numFmt w:val="decimal"/>
      <w:lvlText w:val="%1.%2.%3.%4.%5.%6."/>
      <w:lvlJc w:val="left"/>
      <w:pPr>
        <w:tabs>
          <w:tab w:val="num" w:pos="1440"/>
        </w:tabs>
        <w:ind w:left="1440" w:hanging="1440"/>
      </w:pPr>
      <w:rPr>
        <w:rFonts w:ascii="Century Schoolbook" w:hAnsi="Century Schoolbook" w:hint="default"/>
        <w:b/>
      </w:rPr>
    </w:lvl>
    <w:lvl w:ilvl="6">
      <w:start w:val="1"/>
      <w:numFmt w:val="decimal"/>
      <w:lvlText w:val="%1.%2.%3.%4.%5.%6.%7."/>
      <w:lvlJc w:val="left"/>
      <w:pPr>
        <w:tabs>
          <w:tab w:val="num" w:pos="1800"/>
        </w:tabs>
        <w:ind w:left="1800" w:hanging="1800"/>
      </w:pPr>
      <w:rPr>
        <w:rFonts w:ascii="Century Schoolbook" w:hAnsi="Century Schoolbook" w:hint="default"/>
        <w:b/>
      </w:rPr>
    </w:lvl>
    <w:lvl w:ilvl="7">
      <w:start w:val="1"/>
      <w:numFmt w:val="decimal"/>
      <w:lvlText w:val="%1.%2.%3.%4.%5.%6.%7.%8."/>
      <w:lvlJc w:val="left"/>
      <w:pPr>
        <w:tabs>
          <w:tab w:val="num" w:pos="1800"/>
        </w:tabs>
        <w:ind w:left="1800" w:hanging="1800"/>
      </w:pPr>
      <w:rPr>
        <w:rFonts w:ascii="Century Schoolbook" w:hAnsi="Century Schoolbook" w:hint="default"/>
        <w:b/>
      </w:rPr>
    </w:lvl>
    <w:lvl w:ilvl="8">
      <w:start w:val="1"/>
      <w:numFmt w:val="decimal"/>
      <w:lvlText w:val="%1.%2.%3.%4.%5.%6.%7.%8.%9."/>
      <w:lvlJc w:val="left"/>
      <w:pPr>
        <w:tabs>
          <w:tab w:val="num" w:pos="2160"/>
        </w:tabs>
        <w:ind w:left="2160" w:hanging="2160"/>
      </w:pPr>
      <w:rPr>
        <w:rFonts w:ascii="Century Schoolbook" w:hAnsi="Century Schoolbook" w:hint="default"/>
        <w:b/>
      </w:rPr>
    </w:lvl>
  </w:abstractNum>
  <w:abstractNum w:abstractNumId="17">
    <w:nsid w:val="3A0D3220"/>
    <w:multiLevelType w:val="hybridMultilevel"/>
    <w:tmpl w:val="757EC61A"/>
    <w:lvl w:ilvl="0" w:tplc="55F86FBE">
      <w:start w:val="1"/>
      <w:numFmt w:val="decimal"/>
      <w:lvlText w:val="%1."/>
      <w:lvlJc w:val="left"/>
      <w:pPr>
        <w:tabs>
          <w:tab w:val="num" w:pos="360"/>
        </w:tabs>
        <w:ind w:left="360" w:hanging="360"/>
      </w:pPr>
      <w:rPr>
        <w:sz w:val="22"/>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35C281B"/>
    <w:multiLevelType w:val="hybridMultilevel"/>
    <w:tmpl w:val="0FE6283C"/>
    <w:lvl w:ilvl="0" w:tplc="7FA8C8E6">
      <w:numFmt w:val="bullet"/>
      <w:lvlText w:val="-"/>
      <w:lvlJc w:val="left"/>
      <w:pPr>
        <w:tabs>
          <w:tab w:val="num" w:pos="1548"/>
        </w:tabs>
        <w:ind w:left="1548" w:hanging="840"/>
      </w:pPr>
      <w:rPr>
        <w:rFonts w:ascii="Arial Armenian" w:eastAsia="Times New Roman" w:hAnsi="Arial Armenian" w:cs="Times New Roman" w:hint="default"/>
      </w:rPr>
    </w:lvl>
    <w:lvl w:ilvl="1" w:tplc="0419000F">
      <w:start w:val="1"/>
      <w:numFmt w:val="decimal"/>
      <w:lvlText w:val="%2."/>
      <w:lvlJc w:val="left"/>
      <w:pPr>
        <w:tabs>
          <w:tab w:val="num" w:pos="1788"/>
        </w:tabs>
        <w:ind w:left="1788" w:hanging="360"/>
      </w:pPr>
      <w:rPr>
        <w:rFonts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3AB3E4A"/>
    <w:multiLevelType w:val="hybridMultilevel"/>
    <w:tmpl w:val="917EFBEA"/>
    <w:lvl w:ilvl="0" w:tplc="A030D4B4">
      <w:start w:val="7"/>
      <w:numFmt w:val="decimal"/>
      <w:lvlText w:val="%1."/>
      <w:lvlJc w:val="left"/>
      <w:pPr>
        <w:ind w:left="1080" w:hanging="360"/>
      </w:pPr>
      <w:rPr>
        <w:rFonts w:ascii="Calibri" w:hAnsi="Calibr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7FB46DF8"/>
    <w:multiLevelType w:val="multilevel"/>
    <w:tmpl w:val="E8D03BA2"/>
    <w:lvl w:ilvl="0">
      <w:start w:val="2"/>
      <w:numFmt w:val="decimal"/>
      <w:lvlText w:val="%1."/>
      <w:lvlJc w:val="left"/>
      <w:pPr>
        <w:tabs>
          <w:tab w:val="num" w:pos="465"/>
        </w:tabs>
        <w:ind w:left="465" w:hanging="465"/>
      </w:pPr>
      <w:rPr>
        <w:rFonts w:hint="default"/>
        <w:b/>
      </w:rPr>
    </w:lvl>
    <w:lvl w:ilvl="1">
      <w:start w:val="4"/>
      <w:numFmt w:val="decimal"/>
      <w:lvlText w:val="%1.%2."/>
      <w:lvlJc w:val="left"/>
      <w:pPr>
        <w:tabs>
          <w:tab w:val="num" w:pos="465"/>
        </w:tabs>
        <w:ind w:left="465" w:hanging="465"/>
      </w:pPr>
      <w:rPr>
        <w:rFonts w:hint="default"/>
        <w:b/>
      </w:rPr>
    </w:lvl>
    <w:lvl w:ilvl="2">
      <w:start w:val="1"/>
      <w:numFmt w:val="decimal"/>
      <w:lvlText w:val="%1.%2.%3."/>
      <w:lvlJc w:val="left"/>
      <w:pPr>
        <w:tabs>
          <w:tab w:val="num" w:pos="720"/>
        </w:tabs>
        <w:ind w:left="720" w:hanging="720"/>
      </w:pPr>
      <w:rPr>
        <w:rFonts w:hint="default"/>
        <w:b/>
        <w:sz w:val="16"/>
        <w:szCs w:val="16"/>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abstractNumId w:val="30"/>
  </w:num>
  <w:num w:numId="2">
    <w:abstractNumId w:val="25"/>
  </w:num>
  <w:num w:numId="3">
    <w:abstractNumId w:val="3"/>
  </w:num>
  <w:num w:numId="4">
    <w:abstractNumId w:val="20"/>
  </w:num>
  <w:num w:numId="5">
    <w:abstractNumId w:val="34"/>
  </w:num>
  <w:num w:numId="6">
    <w:abstractNumId w:val="18"/>
  </w:num>
  <w:num w:numId="7">
    <w:abstractNumId w:val="31"/>
  </w:num>
  <w:num w:numId="8">
    <w:abstractNumId w:val="7"/>
  </w:num>
  <w:num w:numId="9">
    <w:abstractNumId w:val="19"/>
  </w:num>
  <w:num w:numId="10">
    <w:abstractNumId w:val="15"/>
  </w:num>
  <w:num w:numId="11">
    <w:abstractNumId w:val="12"/>
  </w:num>
  <w:num w:numId="12">
    <w:abstractNumId w:val="0"/>
  </w:num>
  <w:num w:numId="13">
    <w:abstractNumId w:val="27"/>
  </w:num>
  <w:num w:numId="14">
    <w:abstractNumId w:val="26"/>
  </w:num>
  <w:num w:numId="15">
    <w:abstractNumId w:val="9"/>
  </w:num>
  <w:num w:numId="16">
    <w:abstractNumId w:val="1"/>
  </w:num>
  <w:num w:numId="17">
    <w:abstractNumId w:val="6"/>
  </w:num>
  <w:num w:numId="18">
    <w:abstractNumId w:val="23"/>
  </w:num>
  <w:num w:numId="19">
    <w:abstractNumId w:val="28"/>
  </w:num>
  <w:num w:numId="20">
    <w:abstractNumId w:val="2"/>
  </w:num>
  <w:num w:numId="21">
    <w:abstractNumId w:val="24"/>
  </w:num>
  <w:num w:numId="22">
    <w:abstractNumId w:val="29"/>
  </w:num>
  <w:num w:numId="23">
    <w:abstractNumId w:val="8"/>
  </w:num>
  <w:num w:numId="24">
    <w:abstractNumId w:val="4"/>
  </w:num>
  <w:num w:numId="25">
    <w:abstractNumId w:val="33"/>
  </w:num>
  <w:num w:numId="26">
    <w:abstractNumId w:val="22"/>
  </w:num>
  <w:num w:numId="27">
    <w:abstractNumId w:val="10"/>
  </w:num>
  <w:num w:numId="28">
    <w:abstractNumId w:val="13"/>
  </w:num>
  <w:num w:numId="29">
    <w:abstractNumId w:val="32"/>
  </w:num>
  <w:num w:numId="30">
    <w:abstractNumId w:val="21"/>
  </w:num>
  <w:num w:numId="31">
    <w:abstractNumId w:val="21"/>
  </w:num>
  <w:num w:numId="32">
    <w:abstractNumId w:val="16"/>
  </w:num>
  <w:num w:numId="33">
    <w:abstractNumId w:val="35"/>
  </w:num>
  <w:num w:numId="34">
    <w:abstractNumId w:val="11"/>
  </w:num>
  <w:num w:numId="35">
    <w:abstractNumId w:val="14"/>
  </w:num>
  <w:num w:numId="36">
    <w:abstractNumId w:val="5"/>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3E21"/>
    <w:rsid w:val="00025EFB"/>
    <w:rsid w:val="0003635A"/>
    <w:rsid w:val="0004365B"/>
    <w:rsid w:val="00055FCB"/>
    <w:rsid w:val="0005765A"/>
    <w:rsid w:val="0006025F"/>
    <w:rsid w:val="00060478"/>
    <w:rsid w:val="00063D6E"/>
    <w:rsid w:val="000706DF"/>
    <w:rsid w:val="00075FE5"/>
    <w:rsid w:val="00082455"/>
    <w:rsid w:val="00085F00"/>
    <w:rsid w:val="0009444C"/>
    <w:rsid w:val="000C210A"/>
    <w:rsid w:val="00100D10"/>
    <w:rsid w:val="00101EEE"/>
    <w:rsid w:val="00102A32"/>
    <w:rsid w:val="001038C8"/>
    <w:rsid w:val="00120E57"/>
    <w:rsid w:val="00124077"/>
    <w:rsid w:val="00125AFF"/>
    <w:rsid w:val="00131001"/>
    <w:rsid w:val="00132E94"/>
    <w:rsid w:val="001466A8"/>
    <w:rsid w:val="001500D3"/>
    <w:rsid w:val="001563E9"/>
    <w:rsid w:val="001628D6"/>
    <w:rsid w:val="001643BD"/>
    <w:rsid w:val="00180617"/>
    <w:rsid w:val="00181F7F"/>
    <w:rsid w:val="00185136"/>
    <w:rsid w:val="001860C6"/>
    <w:rsid w:val="0019719D"/>
    <w:rsid w:val="001A2642"/>
    <w:rsid w:val="001A4EC4"/>
    <w:rsid w:val="001A64A3"/>
    <w:rsid w:val="001B0C0E"/>
    <w:rsid w:val="001B33E6"/>
    <w:rsid w:val="001B6E60"/>
    <w:rsid w:val="001C13FF"/>
    <w:rsid w:val="001C220F"/>
    <w:rsid w:val="001C521B"/>
    <w:rsid w:val="001C578F"/>
    <w:rsid w:val="001F1025"/>
    <w:rsid w:val="001F5BAF"/>
    <w:rsid w:val="00202705"/>
    <w:rsid w:val="00205535"/>
    <w:rsid w:val="00206B7E"/>
    <w:rsid w:val="00213529"/>
    <w:rsid w:val="002137CA"/>
    <w:rsid w:val="00215BB6"/>
    <w:rsid w:val="0022406C"/>
    <w:rsid w:val="00224BAD"/>
    <w:rsid w:val="00226F64"/>
    <w:rsid w:val="00237045"/>
    <w:rsid w:val="00237D02"/>
    <w:rsid w:val="00245FAF"/>
    <w:rsid w:val="002518F7"/>
    <w:rsid w:val="0026753B"/>
    <w:rsid w:val="002827E6"/>
    <w:rsid w:val="00294538"/>
    <w:rsid w:val="002955FD"/>
    <w:rsid w:val="002A5B15"/>
    <w:rsid w:val="002C491C"/>
    <w:rsid w:val="002C5839"/>
    <w:rsid w:val="002C60EF"/>
    <w:rsid w:val="002D4550"/>
    <w:rsid w:val="002D5DB7"/>
    <w:rsid w:val="002E72F0"/>
    <w:rsid w:val="002F50FC"/>
    <w:rsid w:val="00301137"/>
    <w:rsid w:val="00302445"/>
    <w:rsid w:val="00302F1E"/>
    <w:rsid w:val="003057F7"/>
    <w:rsid w:val="00306FFC"/>
    <w:rsid w:val="0030710B"/>
    <w:rsid w:val="00315746"/>
    <w:rsid w:val="0031734F"/>
    <w:rsid w:val="00341CA5"/>
    <w:rsid w:val="00345C5A"/>
    <w:rsid w:val="00351C2E"/>
    <w:rsid w:val="003654FE"/>
    <w:rsid w:val="0036573C"/>
    <w:rsid w:val="00366B43"/>
    <w:rsid w:val="0036794B"/>
    <w:rsid w:val="00371957"/>
    <w:rsid w:val="00377D47"/>
    <w:rsid w:val="0038327C"/>
    <w:rsid w:val="00383CE9"/>
    <w:rsid w:val="0038605D"/>
    <w:rsid w:val="003875C3"/>
    <w:rsid w:val="0039239E"/>
    <w:rsid w:val="003928E5"/>
    <w:rsid w:val="003B24BE"/>
    <w:rsid w:val="003B2BED"/>
    <w:rsid w:val="003C0293"/>
    <w:rsid w:val="003C299D"/>
    <w:rsid w:val="003D5271"/>
    <w:rsid w:val="003D7F1B"/>
    <w:rsid w:val="003E343E"/>
    <w:rsid w:val="003F49B4"/>
    <w:rsid w:val="00411EB2"/>
    <w:rsid w:val="004231F4"/>
    <w:rsid w:val="004317F3"/>
    <w:rsid w:val="0043269D"/>
    <w:rsid w:val="00441E90"/>
    <w:rsid w:val="0044206F"/>
    <w:rsid w:val="00445C98"/>
    <w:rsid w:val="00454284"/>
    <w:rsid w:val="004614C2"/>
    <w:rsid w:val="00467A9D"/>
    <w:rsid w:val="00473936"/>
    <w:rsid w:val="00480FFF"/>
    <w:rsid w:val="00486700"/>
    <w:rsid w:val="004945B6"/>
    <w:rsid w:val="004A0803"/>
    <w:rsid w:val="004A1CDD"/>
    <w:rsid w:val="004A5723"/>
    <w:rsid w:val="004B09D3"/>
    <w:rsid w:val="004B0C88"/>
    <w:rsid w:val="004B2CAE"/>
    <w:rsid w:val="004B7036"/>
    <w:rsid w:val="004B7482"/>
    <w:rsid w:val="004D317C"/>
    <w:rsid w:val="004D4E6E"/>
    <w:rsid w:val="004D595D"/>
    <w:rsid w:val="004E12C8"/>
    <w:rsid w:val="004F596C"/>
    <w:rsid w:val="00512432"/>
    <w:rsid w:val="00531EA4"/>
    <w:rsid w:val="00533DBE"/>
    <w:rsid w:val="00534772"/>
    <w:rsid w:val="00535257"/>
    <w:rsid w:val="005438A3"/>
    <w:rsid w:val="00546E4E"/>
    <w:rsid w:val="005645A0"/>
    <w:rsid w:val="00565F1E"/>
    <w:rsid w:val="005676AA"/>
    <w:rsid w:val="005676B5"/>
    <w:rsid w:val="00586A35"/>
    <w:rsid w:val="0059197C"/>
    <w:rsid w:val="00596EA1"/>
    <w:rsid w:val="005A05CF"/>
    <w:rsid w:val="005A3B39"/>
    <w:rsid w:val="005A7CDE"/>
    <w:rsid w:val="005B30BE"/>
    <w:rsid w:val="005C39A0"/>
    <w:rsid w:val="005C6AF0"/>
    <w:rsid w:val="005D0F4E"/>
    <w:rsid w:val="005E28E2"/>
    <w:rsid w:val="005E2E2B"/>
    <w:rsid w:val="005E2F58"/>
    <w:rsid w:val="005F254D"/>
    <w:rsid w:val="005F50FC"/>
    <w:rsid w:val="005F5B5C"/>
    <w:rsid w:val="00604B60"/>
    <w:rsid w:val="00613058"/>
    <w:rsid w:val="00622A3A"/>
    <w:rsid w:val="00625505"/>
    <w:rsid w:val="0064019E"/>
    <w:rsid w:val="006425EF"/>
    <w:rsid w:val="00644FD7"/>
    <w:rsid w:val="00652B69"/>
    <w:rsid w:val="006538D5"/>
    <w:rsid w:val="00655074"/>
    <w:rsid w:val="006557FC"/>
    <w:rsid w:val="00661ACB"/>
    <w:rsid w:val="00673895"/>
    <w:rsid w:val="00683E3A"/>
    <w:rsid w:val="00686425"/>
    <w:rsid w:val="006A7325"/>
    <w:rsid w:val="006B7B4E"/>
    <w:rsid w:val="006C2CCC"/>
    <w:rsid w:val="006F114D"/>
    <w:rsid w:val="006F7509"/>
    <w:rsid w:val="0071112C"/>
    <w:rsid w:val="00712A17"/>
    <w:rsid w:val="00717888"/>
    <w:rsid w:val="00722C9C"/>
    <w:rsid w:val="00727604"/>
    <w:rsid w:val="007335F8"/>
    <w:rsid w:val="007430B8"/>
    <w:rsid w:val="007443A1"/>
    <w:rsid w:val="00747E6B"/>
    <w:rsid w:val="007513A1"/>
    <w:rsid w:val="0075655D"/>
    <w:rsid w:val="00760AA2"/>
    <w:rsid w:val="00765F01"/>
    <w:rsid w:val="00767EF2"/>
    <w:rsid w:val="007822CB"/>
    <w:rsid w:val="007A44B1"/>
    <w:rsid w:val="007A4B84"/>
    <w:rsid w:val="007A7781"/>
    <w:rsid w:val="007A795B"/>
    <w:rsid w:val="007B6C31"/>
    <w:rsid w:val="007C3B03"/>
    <w:rsid w:val="007C400E"/>
    <w:rsid w:val="007C7163"/>
    <w:rsid w:val="00805D1B"/>
    <w:rsid w:val="008123AD"/>
    <w:rsid w:val="0082024C"/>
    <w:rsid w:val="00823294"/>
    <w:rsid w:val="00823EA1"/>
    <w:rsid w:val="008415B5"/>
    <w:rsid w:val="0085228E"/>
    <w:rsid w:val="00874380"/>
    <w:rsid w:val="00890A14"/>
    <w:rsid w:val="00891CC9"/>
    <w:rsid w:val="00894E35"/>
    <w:rsid w:val="00896409"/>
    <w:rsid w:val="008A2E6B"/>
    <w:rsid w:val="008B2FB3"/>
    <w:rsid w:val="008B6B1A"/>
    <w:rsid w:val="008C2582"/>
    <w:rsid w:val="008C3DB4"/>
    <w:rsid w:val="008C7670"/>
    <w:rsid w:val="008D0B2F"/>
    <w:rsid w:val="008D68A8"/>
    <w:rsid w:val="008D78D4"/>
    <w:rsid w:val="008E0890"/>
    <w:rsid w:val="008E6790"/>
    <w:rsid w:val="008F153C"/>
    <w:rsid w:val="008F5FBD"/>
    <w:rsid w:val="008F7DC4"/>
    <w:rsid w:val="009007E0"/>
    <w:rsid w:val="00901B34"/>
    <w:rsid w:val="00907C60"/>
    <w:rsid w:val="00910DE9"/>
    <w:rsid w:val="00913176"/>
    <w:rsid w:val="00916899"/>
    <w:rsid w:val="0092549D"/>
    <w:rsid w:val="009337B2"/>
    <w:rsid w:val="009507AF"/>
    <w:rsid w:val="00960BDD"/>
    <w:rsid w:val="00963C65"/>
    <w:rsid w:val="009706C8"/>
    <w:rsid w:val="00975599"/>
    <w:rsid w:val="009810F4"/>
    <w:rsid w:val="00981D98"/>
    <w:rsid w:val="009870C4"/>
    <w:rsid w:val="00992FDC"/>
    <w:rsid w:val="0099697A"/>
    <w:rsid w:val="009A5807"/>
    <w:rsid w:val="009B581B"/>
    <w:rsid w:val="009B63BC"/>
    <w:rsid w:val="009B647A"/>
    <w:rsid w:val="009B75F2"/>
    <w:rsid w:val="009C6C25"/>
    <w:rsid w:val="009D3A60"/>
    <w:rsid w:val="009E0B82"/>
    <w:rsid w:val="009E5F93"/>
    <w:rsid w:val="009F5D08"/>
    <w:rsid w:val="00A0193C"/>
    <w:rsid w:val="00A03098"/>
    <w:rsid w:val="00A04755"/>
    <w:rsid w:val="00A05CEE"/>
    <w:rsid w:val="00A07569"/>
    <w:rsid w:val="00A30C0F"/>
    <w:rsid w:val="00A34CE6"/>
    <w:rsid w:val="00A36B72"/>
    <w:rsid w:val="00A433DD"/>
    <w:rsid w:val="00A70700"/>
    <w:rsid w:val="00A7446E"/>
    <w:rsid w:val="00AA698E"/>
    <w:rsid w:val="00AB1F7F"/>
    <w:rsid w:val="00AB2D08"/>
    <w:rsid w:val="00AC66EB"/>
    <w:rsid w:val="00AC6CE4"/>
    <w:rsid w:val="00AD5F58"/>
    <w:rsid w:val="00AE7C17"/>
    <w:rsid w:val="00AF248A"/>
    <w:rsid w:val="00AF498B"/>
    <w:rsid w:val="00B06F5C"/>
    <w:rsid w:val="00B10495"/>
    <w:rsid w:val="00B16C9D"/>
    <w:rsid w:val="00B21464"/>
    <w:rsid w:val="00B21822"/>
    <w:rsid w:val="00B34A30"/>
    <w:rsid w:val="00B35A20"/>
    <w:rsid w:val="00B45438"/>
    <w:rsid w:val="00B5440A"/>
    <w:rsid w:val="00B5525A"/>
    <w:rsid w:val="00B7414D"/>
    <w:rsid w:val="00BB4567"/>
    <w:rsid w:val="00BB61A2"/>
    <w:rsid w:val="00BD0DDB"/>
    <w:rsid w:val="00BD2B29"/>
    <w:rsid w:val="00BD4E37"/>
    <w:rsid w:val="00BE08E1"/>
    <w:rsid w:val="00BE4030"/>
    <w:rsid w:val="00BE4581"/>
    <w:rsid w:val="00BE4FC4"/>
    <w:rsid w:val="00BE5F62"/>
    <w:rsid w:val="00BF118D"/>
    <w:rsid w:val="00C0200A"/>
    <w:rsid w:val="00C04BBE"/>
    <w:rsid w:val="00C05FAE"/>
    <w:rsid w:val="00C06BEC"/>
    <w:rsid w:val="00C071B7"/>
    <w:rsid w:val="00C225E2"/>
    <w:rsid w:val="00C51538"/>
    <w:rsid w:val="00C51C0D"/>
    <w:rsid w:val="00C54035"/>
    <w:rsid w:val="00C54BEE"/>
    <w:rsid w:val="00C56677"/>
    <w:rsid w:val="00C6577B"/>
    <w:rsid w:val="00C90538"/>
    <w:rsid w:val="00C926B7"/>
    <w:rsid w:val="00CA0F11"/>
    <w:rsid w:val="00CA6069"/>
    <w:rsid w:val="00CA61DE"/>
    <w:rsid w:val="00CB33CF"/>
    <w:rsid w:val="00CB348B"/>
    <w:rsid w:val="00CB7820"/>
    <w:rsid w:val="00CC2D2F"/>
    <w:rsid w:val="00CD6DD7"/>
    <w:rsid w:val="00CE1BEE"/>
    <w:rsid w:val="00CE5FD6"/>
    <w:rsid w:val="00CF2959"/>
    <w:rsid w:val="00D01363"/>
    <w:rsid w:val="00D02A87"/>
    <w:rsid w:val="00D043CD"/>
    <w:rsid w:val="00D04D6D"/>
    <w:rsid w:val="00D0571B"/>
    <w:rsid w:val="00D0598D"/>
    <w:rsid w:val="00D05CEC"/>
    <w:rsid w:val="00D06E8D"/>
    <w:rsid w:val="00D1512F"/>
    <w:rsid w:val="00D15444"/>
    <w:rsid w:val="00D15FBF"/>
    <w:rsid w:val="00D24BB0"/>
    <w:rsid w:val="00D2725C"/>
    <w:rsid w:val="00D405E4"/>
    <w:rsid w:val="00D40D3F"/>
    <w:rsid w:val="00D47211"/>
    <w:rsid w:val="00D52421"/>
    <w:rsid w:val="00D549D0"/>
    <w:rsid w:val="00D559F9"/>
    <w:rsid w:val="00D63146"/>
    <w:rsid w:val="00D64FDA"/>
    <w:rsid w:val="00D660D3"/>
    <w:rsid w:val="00D673FC"/>
    <w:rsid w:val="00D727C9"/>
    <w:rsid w:val="00D810D7"/>
    <w:rsid w:val="00D827E9"/>
    <w:rsid w:val="00D83E21"/>
    <w:rsid w:val="00D84893"/>
    <w:rsid w:val="00D92B38"/>
    <w:rsid w:val="00D92FBE"/>
    <w:rsid w:val="00D94488"/>
    <w:rsid w:val="00DB50C0"/>
    <w:rsid w:val="00DC4A38"/>
    <w:rsid w:val="00DE4E72"/>
    <w:rsid w:val="00E02629"/>
    <w:rsid w:val="00E04368"/>
    <w:rsid w:val="00E14174"/>
    <w:rsid w:val="00E14F8A"/>
    <w:rsid w:val="00E15F93"/>
    <w:rsid w:val="00E21F0B"/>
    <w:rsid w:val="00E23DE7"/>
    <w:rsid w:val="00E24AA7"/>
    <w:rsid w:val="00E359C1"/>
    <w:rsid w:val="00E409D7"/>
    <w:rsid w:val="00E476D2"/>
    <w:rsid w:val="00E5530C"/>
    <w:rsid w:val="00E55F33"/>
    <w:rsid w:val="00E574FD"/>
    <w:rsid w:val="00E615C8"/>
    <w:rsid w:val="00E655F3"/>
    <w:rsid w:val="00E67524"/>
    <w:rsid w:val="00E677AC"/>
    <w:rsid w:val="00E74DC7"/>
    <w:rsid w:val="00E90A3A"/>
    <w:rsid w:val="00E91BE9"/>
    <w:rsid w:val="00E96BC2"/>
    <w:rsid w:val="00EA2281"/>
    <w:rsid w:val="00EA23A2"/>
    <w:rsid w:val="00EA309E"/>
    <w:rsid w:val="00EB5497"/>
    <w:rsid w:val="00EB6973"/>
    <w:rsid w:val="00EC3FA0"/>
    <w:rsid w:val="00ED33B0"/>
    <w:rsid w:val="00ED51CE"/>
    <w:rsid w:val="00ED7334"/>
    <w:rsid w:val="00ED7DDE"/>
    <w:rsid w:val="00F07934"/>
    <w:rsid w:val="00F11DDE"/>
    <w:rsid w:val="00F22D7A"/>
    <w:rsid w:val="00F23628"/>
    <w:rsid w:val="00F313A6"/>
    <w:rsid w:val="00F408C7"/>
    <w:rsid w:val="00F546D9"/>
    <w:rsid w:val="00F570A9"/>
    <w:rsid w:val="00F64F0B"/>
    <w:rsid w:val="00F714E0"/>
    <w:rsid w:val="00F97516"/>
    <w:rsid w:val="00F97BAF"/>
    <w:rsid w:val="00FA127B"/>
    <w:rsid w:val="00FA3189"/>
    <w:rsid w:val="00FB014A"/>
    <w:rsid w:val="00FB2C5C"/>
    <w:rsid w:val="00FC062E"/>
    <w:rsid w:val="00FC57A3"/>
    <w:rsid w:val="00FC7669"/>
    <w:rsid w:val="00FD0C86"/>
    <w:rsid w:val="00FD690C"/>
    <w:rsid w:val="00FE1928"/>
    <w:rsid w:val="00FE3FCB"/>
    <w:rsid w:val="00FE6E05"/>
    <w:rsid w:val="00FF219A"/>
    <w:rsid w:val="00FF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66DE1C-7221-4C91-80DC-0AC49381A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7BAF"/>
    <w:rPr>
      <w:rFonts w:ascii="Times Armenian" w:hAnsi="Times Armenian"/>
      <w:sz w:val="24"/>
    </w:rPr>
  </w:style>
  <w:style w:type="paragraph" w:styleId="Heading1">
    <w:name w:val="heading 1"/>
    <w:basedOn w:val="Normal"/>
    <w:next w:val="Normal"/>
    <w:qFormat/>
    <w:rsid w:val="00F97BAF"/>
    <w:pPr>
      <w:keepNext/>
      <w:jc w:val="center"/>
      <w:outlineLvl w:val="0"/>
    </w:pPr>
    <w:rPr>
      <w:rFonts w:ascii="Arial Armenian" w:hAnsi="Arial Armenian"/>
      <w:sz w:val="28"/>
    </w:rPr>
  </w:style>
  <w:style w:type="paragraph" w:styleId="Heading2">
    <w:name w:val="heading 2"/>
    <w:basedOn w:val="Normal"/>
    <w:next w:val="Normal"/>
    <w:qFormat/>
    <w:rsid w:val="00F97BAF"/>
    <w:pPr>
      <w:keepNext/>
      <w:jc w:val="both"/>
      <w:outlineLvl w:val="1"/>
    </w:pPr>
    <w:rPr>
      <w:rFonts w:ascii="Arial LatArm" w:hAnsi="Arial LatArm"/>
      <w:b/>
      <w:color w:val="0000FF"/>
      <w:sz w:val="20"/>
    </w:rPr>
  </w:style>
  <w:style w:type="paragraph" w:styleId="Heading3">
    <w:name w:val="heading 3"/>
    <w:basedOn w:val="Normal"/>
    <w:next w:val="Normal"/>
    <w:qFormat/>
    <w:rsid w:val="00F97BAF"/>
    <w:pPr>
      <w:keepNext/>
      <w:ind w:firstLine="720"/>
      <w:jc w:val="center"/>
      <w:outlineLvl w:val="2"/>
    </w:pPr>
    <w:rPr>
      <w:rFonts w:ascii="Times LatArm" w:hAnsi="Times LatArm"/>
      <w:b/>
      <w:sz w:val="28"/>
    </w:rPr>
  </w:style>
  <w:style w:type="paragraph" w:styleId="Heading4">
    <w:name w:val="heading 4"/>
    <w:basedOn w:val="Normal"/>
    <w:next w:val="Normal"/>
    <w:qFormat/>
    <w:rsid w:val="00F97BAF"/>
    <w:pPr>
      <w:keepNext/>
      <w:outlineLvl w:val="3"/>
    </w:pPr>
    <w:rPr>
      <w:rFonts w:ascii="Arial LatArm" w:hAnsi="Arial LatArm"/>
      <w:i/>
      <w:sz w:val="18"/>
    </w:rPr>
  </w:style>
  <w:style w:type="paragraph" w:styleId="Heading5">
    <w:name w:val="heading 5"/>
    <w:basedOn w:val="Normal"/>
    <w:next w:val="Normal"/>
    <w:qFormat/>
    <w:rsid w:val="00F97BAF"/>
    <w:pPr>
      <w:keepNext/>
      <w:jc w:val="center"/>
      <w:outlineLvl w:val="4"/>
    </w:pPr>
    <w:rPr>
      <w:rFonts w:ascii="Arial LatArm" w:hAnsi="Arial LatArm"/>
      <w:b/>
      <w:sz w:val="26"/>
    </w:rPr>
  </w:style>
  <w:style w:type="paragraph" w:styleId="Heading6">
    <w:name w:val="heading 6"/>
    <w:basedOn w:val="Normal"/>
    <w:next w:val="Normal"/>
    <w:qFormat/>
    <w:rsid w:val="00F97BAF"/>
    <w:pPr>
      <w:keepNext/>
      <w:outlineLvl w:val="5"/>
    </w:pPr>
    <w:rPr>
      <w:rFonts w:ascii="Arial LatArm" w:hAnsi="Arial LatArm"/>
      <w:b/>
      <w:color w:val="000000"/>
      <w:sz w:val="22"/>
    </w:rPr>
  </w:style>
  <w:style w:type="paragraph" w:styleId="Heading7">
    <w:name w:val="heading 7"/>
    <w:basedOn w:val="Normal"/>
    <w:next w:val="Normal"/>
    <w:qFormat/>
    <w:rsid w:val="00F97BAF"/>
    <w:pPr>
      <w:keepNext/>
      <w:ind w:left="-66"/>
      <w:jc w:val="center"/>
      <w:outlineLvl w:val="6"/>
    </w:pPr>
    <w:rPr>
      <w:b/>
      <w:sz w:val="20"/>
    </w:rPr>
  </w:style>
  <w:style w:type="paragraph" w:styleId="Heading8">
    <w:name w:val="heading 8"/>
    <w:basedOn w:val="Normal"/>
    <w:next w:val="Normal"/>
    <w:qFormat/>
    <w:rsid w:val="00F97BAF"/>
    <w:pPr>
      <w:keepNext/>
      <w:outlineLvl w:val="7"/>
    </w:pPr>
    <w:rPr>
      <w:i/>
      <w:sz w:val="20"/>
    </w:rPr>
  </w:style>
  <w:style w:type="paragraph" w:styleId="Heading9">
    <w:name w:val="heading 9"/>
    <w:basedOn w:val="Normal"/>
    <w:next w:val="Normal"/>
    <w:qFormat/>
    <w:rsid w:val="00F97BAF"/>
    <w:pPr>
      <w:keepNext/>
      <w:jc w:val="center"/>
      <w:outlineLvl w:val="8"/>
    </w:pPr>
    <w:rPr>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97BAF"/>
    <w:rPr>
      <w:rFonts w:ascii="Arial Armenian" w:hAnsi="Arial Armenian"/>
      <w:sz w:val="20"/>
    </w:rPr>
  </w:style>
  <w:style w:type="paragraph" w:styleId="BodyTextIndent2">
    <w:name w:val="Body Text Indent 2"/>
    <w:basedOn w:val="Normal"/>
    <w:rsid w:val="00F97BAF"/>
    <w:pPr>
      <w:ind w:firstLine="360"/>
      <w:jc w:val="both"/>
    </w:pPr>
    <w:rPr>
      <w:rFonts w:ascii="Arial LatArm" w:hAnsi="Arial LatArm"/>
    </w:rPr>
  </w:style>
  <w:style w:type="paragraph" w:styleId="BodyText2">
    <w:name w:val="Body Text 2"/>
    <w:basedOn w:val="Normal"/>
    <w:rsid w:val="00F97BAF"/>
    <w:pPr>
      <w:jc w:val="both"/>
    </w:pPr>
    <w:rPr>
      <w:rFonts w:ascii="Arial LatArm" w:hAnsi="Arial LatArm"/>
    </w:rPr>
  </w:style>
  <w:style w:type="paragraph" w:styleId="Index1">
    <w:name w:val="index 1"/>
    <w:basedOn w:val="Normal"/>
    <w:next w:val="Normal"/>
    <w:autoRedefine/>
    <w:semiHidden/>
    <w:rsid w:val="00F97BAF"/>
    <w:pPr>
      <w:ind w:left="240" w:hanging="240"/>
    </w:pPr>
  </w:style>
  <w:style w:type="paragraph" w:styleId="Header">
    <w:name w:val="header"/>
    <w:basedOn w:val="Normal"/>
    <w:rsid w:val="00F97BAF"/>
    <w:pPr>
      <w:tabs>
        <w:tab w:val="center" w:pos="4153"/>
        <w:tab w:val="right" w:pos="8306"/>
      </w:tabs>
    </w:pPr>
    <w:rPr>
      <w:rFonts w:ascii="Times New Roman" w:hAnsi="Times New Roman"/>
      <w:sz w:val="20"/>
    </w:rPr>
  </w:style>
  <w:style w:type="paragraph" w:styleId="BodyTextIndent">
    <w:name w:val="Body Text Indent"/>
    <w:aliases w:val=" Char Char Char, Char Char Char Char, Char"/>
    <w:basedOn w:val="Normal"/>
    <w:link w:val="BodyTextIndentChar"/>
    <w:rsid w:val="00F97BAF"/>
    <w:pPr>
      <w:ind w:firstLine="720"/>
      <w:jc w:val="both"/>
    </w:pPr>
    <w:rPr>
      <w:rFonts w:ascii="Arial LatArm" w:hAnsi="Arial LatArm"/>
    </w:rPr>
  </w:style>
  <w:style w:type="character" w:customStyle="1" w:styleId="BodyTextIndentChar">
    <w:name w:val="Body Text Indent Char"/>
    <w:aliases w:val=" Char Char Char Char1, Char Char Char Char Char, Char Char"/>
    <w:link w:val="BodyTextIndent"/>
    <w:rsid w:val="00F97BAF"/>
    <w:rPr>
      <w:rFonts w:ascii="Arial LatArm" w:hAnsi="Arial LatArm"/>
      <w:sz w:val="24"/>
      <w:lang w:val="ru-RU" w:eastAsia="ru-RU" w:bidi="ru-RU"/>
    </w:rPr>
  </w:style>
  <w:style w:type="paragraph" w:styleId="BodyText3">
    <w:name w:val="Body Text 3"/>
    <w:basedOn w:val="Normal"/>
    <w:rsid w:val="00F97BAF"/>
    <w:pPr>
      <w:jc w:val="both"/>
    </w:pPr>
    <w:rPr>
      <w:rFonts w:ascii="Arial LatArm" w:hAnsi="Arial LatArm"/>
      <w:sz w:val="20"/>
    </w:rPr>
  </w:style>
  <w:style w:type="paragraph" w:styleId="BodyTextIndent3">
    <w:name w:val="Body Text Indent 3"/>
    <w:basedOn w:val="Normal"/>
    <w:rsid w:val="00F97BAF"/>
    <w:pPr>
      <w:ind w:firstLine="720"/>
    </w:pPr>
    <w:rPr>
      <w:rFonts w:ascii="Arial LatArm" w:hAnsi="Arial LatArm"/>
      <w:b/>
      <w:i/>
      <w:sz w:val="22"/>
      <w:u w:val="single"/>
    </w:rPr>
  </w:style>
  <w:style w:type="paragraph" w:styleId="Title">
    <w:name w:val="Title"/>
    <w:basedOn w:val="Normal"/>
    <w:qFormat/>
    <w:rsid w:val="00F97BAF"/>
    <w:pPr>
      <w:jc w:val="center"/>
    </w:pPr>
    <w:rPr>
      <w:rFonts w:ascii="Arial Armenian" w:hAnsi="Arial Armenian"/>
    </w:rPr>
  </w:style>
  <w:style w:type="character" w:styleId="PageNumber">
    <w:name w:val="page number"/>
    <w:basedOn w:val="DefaultParagraphFont"/>
    <w:rsid w:val="00F97BAF"/>
  </w:style>
  <w:style w:type="paragraph" w:styleId="Footer">
    <w:name w:val="footer"/>
    <w:basedOn w:val="Normal"/>
    <w:link w:val="FooterChar"/>
    <w:uiPriority w:val="99"/>
    <w:rsid w:val="00F97BAF"/>
    <w:pPr>
      <w:tabs>
        <w:tab w:val="center" w:pos="4153"/>
        <w:tab w:val="right" w:pos="8306"/>
      </w:tabs>
    </w:pPr>
    <w:rPr>
      <w:rFonts w:ascii="Times New Roman" w:hAnsi="Times New Roman"/>
      <w:sz w:val="20"/>
    </w:rPr>
  </w:style>
  <w:style w:type="paragraph" w:styleId="BalloonText">
    <w:name w:val="Balloon Text"/>
    <w:basedOn w:val="Normal"/>
    <w:semiHidden/>
    <w:rsid w:val="00F97BAF"/>
    <w:rPr>
      <w:rFonts w:ascii="Tahoma" w:hAnsi="Tahoma" w:cs="Tahoma"/>
      <w:sz w:val="16"/>
      <w:szCs w:val="16"/>
    </w:rPr>
  </w:style>
  <w:style w:type="paragraph" w:styleId="FootnoteText">
    <w:name w:val="footnote text"/>
    <w:basedOn w:val="Normal"/>
    <w:semiHidden/>
    <w:rsid w:val="00F97BAF"/>
    <w:rPr>
      <w:sz w:val="20"/>
    </w:rPr>
  </w:style>
  <w:style w:type="paragraph" w:customStyle="1" w:styleId="CharCharCharCharCharCharCharCharCharCharCharChar">
    <w:name w:val="Char Char Char Char Char Char Char Char Char Char Char Char"/>
    <w:basedOn w:val="Normal"/>
    <w:rsid w:val="00F97BAF"/>
    <w:pPr>
      <w:spacing w:after="160" w:line="240" w:lineRule="exact"/>
    </w:pPr>
    <w:rPr>
      <w:rFonts w:ascii="Arial" w:hAnsi="Arial" w:cs="Arial"/>
      <w:sz w:val="20"/>
    </w:rPr>
  </w:style>
  <w:style w:type="paragraph" w:customStyle="1" w:styleId="norm">
    <w:name w:val="norm"/>
    <w:basedOn w:val="Normal"/>
    <w:rsid w:val="00F97BAF"/>
    <w:pPr>
      <w:spacing w:line="480" w:lineRule="auto"/>
      <w:ind w:firstLine="709"/>
      <w:jc w:val="both"/>
    </w:pPr>
    <w:rPr>
      <w:rFonts w:ascii="Arial Armenian" w:hAnsi="Arial Armenian"/>
      <w:sz w:val="22"/>
    </w:rPr>
  </w:style>
  <w:style w:type="character" w:customStyle="1" w:styleId="normChar">
    <w:name w:val="norm Char"/>
    <w:locked/>
    <w:rsid w:val="00F97BAF"/>
    <w:rPr>
      <w:rFonts w:ascii="Arial Armenian" w:hAnsi="Arial Armenian"/>
      <w:sz w:val="22"/>
      <w:lang w:val="ru-RU" w:eastAsia="ru-RU" w:bidi="ru-RU"/>
    </w:rPr>
  </w:style>
  <w:style w:type="character" w:styleId="Hyperlink">
    <w:name w:val="Hyperlink"/>
    <w:uiPriority w:val="99"/>
    <w:rsid w:val="00F97BAF"/>
    <w:rPr>
      <w:color w:val="0000FF"/>
      <w:u w:val="single"/>
    </w:rPr>
  </w:style>
  <w:style w:type="paragraph" w:styleId="BlockText">
    <w:name w:val="Block Text"/>
    <w:basedOn w:val="Normal"/>
    <w:rsid w:val="00F97BAF"/>
    <w:pPr>
      <w:overflowPunct w:val="0"/>
      <w:autoSpaceDE w:val="0"/>
      <w:autoSpaceDN w:val="0"/>
      <w:adjustRightInd w:val="0"/>
      <w:ind w:left="4500" w:right="98"/>
      <w:jc w:val="right"/>
      <w:textAlignment w:val="baseline"/>
    </w:pPr>
    <w:rPr>
      <w:rFonts w:ascii="Arial Armenian" w:hAnsi="Arial Armenian"/>
      <w:sz w:val="28"/>
    </w:rPr>
  </w:style>
  <w:style w:type="paragraph" w:customStyle="1" w:styleId="BodyTextIndent22">
    <w:name w:val="Body Text Indent 2+2"/>
    <w:basedOn w:val="Normal"/>
    <w:next w:val="Normal"/>
    <w:rsid w:val="00F97BAF"/>
    <w:pPr>
      <w:autoSpaceDE w:val="0"/>
      <w:autoSpaceDN w:val="0"/>
      <w:adjustRightInd w:val="0"/>
    </w:pPr>
    <w:rPr>
      <w:szCs w:val="24"/>
    </w:rPr>
  </w:style>
  <w:style w:type="paragraph" w:customStyle="1" w:styleId="Normal2">
    <w:name w:val="Normal+2"/>
    <w:basedOn w:val="Normal"/>
    <w:next w:val="Normal"/>
    <w:rsid w:val="00F97BAF"/>
    <w:pPr>
      <w:autoSpaceDE w:val="0"/>
      <w:autoSpaceDN w:val="0"/>
      <w:adjustRightInd w:val="0"/>
    </w:pPr>
    <w:rPr>
      <w:szCs w:val="24"/>
    </w:rPr>
  </w:style>
  <w:style w:type="paragraph" w:customStyle="1" w:styleId="CharCharCharChar">
    <w:name w:val="Знак Знак Знак Char Char Char Char Знак Знак Знак"/>
    <w:basedOn w:val="Normal"/>
    <w:rsid w:val="00F97BAF"/>
    <w:pPr>
      <w:widowControl w:val="0"/>
      <w:adjustRightInd w:val="0"/>
      <w:spacing w:after="160" w:line="240" w:lineRule="exact"/>
    </w:pPr>
    <w:rPr>
      <w:rFonts w:ascii="Times New Roman" w:hAnsi="Times New Roman"/>
      <w:sz w:val="20"/>
    </w:rPr>
  </w:style>
  <w:style w:type="table" w:styleId="TableGrid">
    <w:name w:val="Table Grid"/>
    <w:basedOn w:val="TableNormal"/>
    <w:rsid w:val="006130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link w:val="BodyText"/>
    <w:rsid w:val="00901B34"/>
    <w:rPr>
      <w:rFonts w:ascii="Arial Armenian" w:hAnsi="Arial Armenian"/>
      <w:lang w:val="ru-RU" w:eastAsia="ru-RU" w:bidi="ru-RU"/>
    </w:rPr>
  </w:style>
  <w:style w:type="character" w:styleId="CommentReference">
    <w:name w:val="annotation reference"/>
    <w:semiHidden/>
    <w:rsid w:val="00AB2D08"/>
    <w:rPr>
      <w:sz w:val="16"/>
      <w:szCs w:val="16"/>
    </w:rPr>
  </w:style>
  <w:style w:type="paragraph" w:styleId="CommentText">
    <w:name w:val="annotation text"/>
    <w:basedOn w:val="Normal"/>
    <w:semiHidden/>
    <w:rsid w:val="00AB2D08"/>
    <w:rPr>
      <w:sz w:val="20"/>
    </w:rPr>
  </w:style>
  <w:style w:type="paragraph" w:styleId="CommentSubject">
    <w:name w:val="annotation subject"/>
    <w:basedOn w:val="CommentText"/>
    <w:next w:val="CommentText"/>
    <w:semiHidden/>
    <w:rsid w:val="00AB2D08"/>
    <w:rPr>
      <w:b/>
      <w:bCs/>
    </w:rPr>
  </w:style>
  <w:style w:type="character" w:customStyle="1" w:styleId="CharChar4">
    <w:name w:val="Char Char4"/>
    <w:rsid w:val="00512432"/>
    <w:rPr>
      <w:rFonts w:ascii="Arial Armenian" w:hAnsi="Arial Armenian"/>
      <w:lang w:val="ru-RU"/>
    </w:rPr>
  </w:style>
  <w:style w:type="character" w:customStyle="1" w:styleId="FooterChar">
    <w:name w:val="Footer Char"/>
    <w:basedOn w:val="DefaultParagraphFont"/>
    <w:link w:val="Footer"/>
    <w:uiPriority w:val="99"/>
    <w:rsid w:val="00767EF2"/>
  </w:style>
  <w:style w:type="paragraph" w:styleId="ListParagraph">
    <w:name w:val="List Paragraph"/>
    <w:basedOn w:val="Normal"/>
    <w:uiPriority w:val="34"/>
    <w:qFormat/>
    <w:rsid w:val="00992F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4531">
      <w:bodyDiv w:val="1"/>
      <w:marLeft w:val="0"/>
      <w:marRight w:val="0"/>
      <w:marTop w:val="0"/>
      <w:marBottom w:val="0"/>
      <w:divBdr>
        <w:top w:val="none" w:sz="0" w:space="0" w:color="auto"/>
        <w:left w:val="none" w:sz="0" w:space="0" w:color="auto"/>
        <w:bottom w:val="none" w:sz="0" w:space="0" w:color="auto"/>
        <w:right w:val="none" w:sz="0" w:space="0" w:color="auto"/>
      </w:divBdr>
      <w:divsChild>
        <w:div w:id="422144024">
          <w:marLeft w:val="0"/>
          <w:marRight w:val="0"/>
          <w:marTop w:val="0"/>
          <w:marBottom w:val="0"/>
          <w:divBdr>
            <w:top w:val="none" w:sz="0" w:space="0" w:color="auto"/>
            <w:left w:val="none" w:sz="0" w:space="0" w:color="auto"/>
            <w:bottom w:val="none" w:sz="0" w:space="0" w:color="auto"/>
            <w:right w:val="none" w:sz="0" w:space="0" w:color="auto"/>
          </w:divBdr>
        </w:div>
        <w:div w:id="277294777">
          <w:marLeft w:val="0"/>
          <w:marRight w:val="0"/>
          <w:marTop w:val="0"/>
          <w:marBottom w:val="0"/>
          <w:divBdr>
            <w:top w:val="none" w:sz="0" w:space="0" w:color="auto"/>
            <w:left w:val="none" w:sz="0" w:space="0" w:color="auto"/>
            <w:bottom w:val="none" w:sz="0" w:space="0" w:color="auto"/>
            <w:right w:val="none" w:sz="0" w:space="0" w:color="auto"/>
          </w:divBdr>
        </w:div>
      </w:divsChild>
    </w:div>
    <w:div w:id="216359795">
      <w:bodyDiv w:val="1"/>
      <w:marLeft w:val="0"/>
      <w:marRight w:val="0"/>
      <w:marTop w:val="0"/>
      <w:marBottom w:val="0"/>
      <w:divBdr>
        <w:top w:val="none" w:sz="0" w:space="0" w:color="auto"/>
        <w:left w:val="none" w:sz="0" w:space="0" w:color="auto"/>
        <w:bottom w:val="none" w:sz="0" w:space="0" w:color="auto"/>
        <w:right w:val="none" w:sz="0" w:space="0" w:color="auto"/>
      </w:divBdr>
    </w:div>
    <w:div w:id="677854024">
      <w:bodyDiv w:val="1"/>
      <w:marLeft w:val="0"/>
      <w:marRight w:val="0"/>
      <w:marTop w:val="0"/>
      <w:marBottom w:val="0"/>
      <w:divBdr>
        <w:top w:val="none" w:sz="0" w:space="0" w:color="auto"/>
        <w:left w:val="none" w:sz="0" w:space="0" w:color="auto"/>
        <w:bottom w:val="none" w:sz="0" w:space="0" w:color="auto"/>
        <w:right w:val="none" w:sz="0" w:space="0" w:color="auto"/>
      </w:divBdr>
    </w:div>
    <w:div w:id="11216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rsen.soghomonyan@esc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Ð²Úî²ð²ðàôÂÚàôÜ ´²ò  ÀÜÂ²ò²Î²ðàì  ÜàôØ   Î²î²ðºÈàô  Ø²êÆÜ</vt:lpstr>
    </vt:vector>
  </TitlesOfParts>
  <Company>ANPP</Company>
  <LinksUpToDate>false</LinksUpToDate>
  <CharactersWithSpaces>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Ð²Úî²ð²ðàôÂÚàôÜ ´²ò  ÀÜÂ²ò²Î²ðàì  ÜàôØ   Î²î²ðºÈàô  Ø²êÆÜ</dc:title>
  <dc:creator>NAT</dc:creator>
  <cp:lastModifiedBy>User</cp:lastModifiedBy>
  <cp:revision>49</cp:revision>
  <cp:lastPrinted>2019-10-25T08:40:00Z</cp:lastPrinted>
  <dcterms:created xsi:type="dcterms:W3CDTF">2019-08-21T12:17:00Z</dcterms:created>
  <dcterms:modified xsi:type="dcterms:W3CDTF">2026-04-08T16:24:00Z</dcterms:modified>
</cp:coreProperties>
</file>